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AB" w:rsidRDefault="008805AB" w:rsidP="0088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805AB" w:rsidRDefault="008805AB" w:rsidP="0088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805AB" w:rsidRPr="00D07D5B" w:rsidRDefault="008805AB" w:rsidP="0088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07"/>
        <w:gridCol w:w="3601"/>
        <w:gridCol w:w="5363"/>
      </w:tblGrid>
      <w:tr w:rsidR="008805AB" w:rsidTr="00193AD5">
        <w:tc>
          <w:tcPr>
            <w:tcW w:w="675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805AB" w:rsidRDefault="00F25E79" w:rsidP="00F25E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КФ</w:t>
            </w:r>
          </w:p>
        </w:tc>
      </w:tr>
      <w:tr w:rsidR="008805AB" w:rsidTr="00193AD5">
        <w:tc>
          <w:tcPr>
            <w:tcW w:w="675" w:type="dxa"/>
          </w:tcPr>
          <w:p w:rsidR="008805AB" w:rsidRPr="00F43F7C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805AB" w:rsidRPr="00F43F7C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805AB" w:rsidRDefault="00193AD5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 Народная художественная культура</w:t>
            </w:r>
          </w:p>
        </w:tc>
      </w:tr>
      <w:tr w:rsidR="008805AB" w:rsidTr="00193AD5">
        <w:tc>
          <w:tcPr>
            <w:tcW w:w="675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805AB" w:rsidRDefault="008805AB" w:rsidP="008805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стратегии управления и инновационное проектирование в сфере народной художественной культуры</w:t>
            </w:r>
          </w:p>
        </w:tc>
      </w:tr>
      <w:tr w:rsidR="008805AB" w:rsidTr="00193AD5">
        <w:tc>
          <w:tcPr>
            <w:tcW w:w="675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8805AB" w:rsidRDefault="00193AD5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05AB" w:rsidTr="00193AD5">
        <w:tc>
          <w:tcPr>
            <w:tcW w:w="675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Баскаков В.А.</w:t>
            </w:r>
          </w:p>
        </w:tc>
      </w:tr>
      <w:tr w:rsidR="008805AB" w:rsidTr="00193AD5">
        <w:tc>
          <w:tcPr>
            <w:tcW w:w="675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805AB" w:rsidRPr="005234D4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vab</w:t>
            </w:r>
            <w:proofErr w:type="spellEnd"/>
            <w:r w:rsidRPr="008805AB">
              <w:rPr>
                <w:rFonts w:ascii="Times New Roman" w:hAnsi="Times New Roman" w:cs="Times New Roman"/>
                <w:sz w:val="28"/>
                <w:szCs w:val="24"/>
              </w:rPr>
              <w:t>-61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805AB" w:rsidRPr="005234D4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05AB" w:rsidTr="00193AD5">
        <w:tc>
          <w:tcPr>
            <w:tcW w:w="675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25F80" w:rsidRPr="00A25F80" w:rsidRDefault="00260A3B" w:rsidP="0019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25F80" w:rsidRPr="00A25F8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https://rucont.ru/</w:t>
              </w:r>
            </w:hyperlink>
          </w:p>
          <w:p w:rsidR="00A25F80" w:rsidRPr="00A25F80" w:rsidRDefault="00260A3B" w:rsidP="0019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5F80" w:rsidRPr="00A25F8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http://e.lanbook.com/</w:t>
              </w:r>
            </w:hyperlink>
          </w:p>
          <w:p w:rsidR="008805AB" w:rsidRPr="00F31B65" w:rsidRDefault="00260A3B" w:rsidP="00193A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1B65" w:rsidRPr="00F31B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http://www.rusfolk.ru/ru/grdnt/</w:t>
              </w:r>
            </w:hyperlink>
          </w:p>
          <w:p w:rsidR="00F31B65" w:rsidRPr="00F31B65" w:rsidRDefault="00260A3B" w:rsidP="00193A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31B65" w:rsidRPr="00F31B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http://ocnt.ru/</w:t>
              </w:r>
            </w:hyperlink>
          </w:p>
          <w:p w:rsidR="00F31B65" w:rsidRPr="008119D0" w:rsidRDefault="00260A3B" w:rsidP="00193AD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9" w:history="1">
              <w:r w:rsidR="00F31B65" w:rsidRPr="00F31B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https://www.umciscult74.ru/</w:t>
              </w:r>
            </w:hyperlink>
          </w:p>
        </w:tc>
      </w:tr>
      <w:tr w:rsidR="008805AB" w:rsidTr="00193AD5">
        <w:tc>
          <w:tcPr>
            <w:tcW w:w="675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8805AB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805AB" w:rsidRPr="00DD22DE" w:rsidRDefault="008805AB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55686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8805AB" w:rsidRPr="00DD22DE" w:rsidRDefault="0055686E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 w:rsidR="008805A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8805AB" w:rsidRPr="00DD22DE" w:rsidRDefault="0055686E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1</w:t>
            </w:r>
            <w:r w:rsidR="008805A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8805AB" w:rsidRPr="00DD22DE" w:rsidRDefault="0055686E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4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2</w:t>
            </w:r>
            <w:r w:rsidR="008805A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8805AB" w:rsidRPr="00DD22DE" w:rsidRDefault="0055686E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5</w:t>
            </w:r>
            <w:r w:rsidR="008805AB">
              <w:rPr>
                <w:rFonts w:ascii="Times New Roman" w:hAnsi="Times New Roman" w:cs="Times New Roman"/>
                <w:sz w:val="28"/>
                <w:szCs w:val="24"/>
              </w:rPr>
              <w:t xml:space="preserve"> – 29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8805AB" w:rsidRPr="00DD22DE" w:rsidRDefault="0055686E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6</w:t>
            </w:r>
            <w:r w:rsidR="008805AB">
              <w:rPr>
                <w:rFonts w:ascii="Times New Roman" w:hAnsi="Times New Roman" w:cs="Times New Roman"/>
                <w:sz w:val="28"/>
                <w:szCs w:val="24"/>
              </w:rPr>
              <w:t xml:space="preserve"> – 06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8805AB" w:rsidRPr="00DD22DE" w:rsidRDefault="0055686E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7</w:t>
            </w:r>
            <w:r w:rsidR="008805AB">
              <w:rPr>
                <w:rFonts w:ascii="Times New Roman" w:hAnsi="Times New Roman" w:cs="Times New Roman"/>
                <w:sz w:val="28"/>
                <w:szCs w:val="24"/>
              </w:rPr>
              <w:t xml:space="preserve"> – 13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8805AB" w:rsidRPr="00DD22DE" w:rsidRDefault="0055686E" w:rsidP="00193A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8</w:t>
            </w:r>
            <w:r w:rsidR="008805AB">
              <w:rPr>
                <w:rFonts w:ascii="Times New Roman" w:hAnsi="Times New Roman" w:cs="Times New Roman"/>
                <w:sz w:val="28"/>
                <w:szCs w:val="24"/>
              </w:rPr>
              <w:t xml:space="preserve"> – 20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8805AB" w:rsidRDefault="0055686E" w:rsidP="0055686E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9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2</w:t>
            </w:r>
            <w:r w:rsidR="008805A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8805AB"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</w:tc>
      </w:tr>
    </w:tbl>
    <w:p w:rsidR="008805AB" w:rsidRDefault="008805AB" w:rsidP="008805A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805AB" w:rsidRPr="00013FD7" w:rsidRDefault="008805AB" w:rsidP="0088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805AB" w:rsidRPr="007057F0" w:rsidRDefault="008805AB" w:rsidP="00705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</w:t>
      </w:r>
      <w:r w:rsidRPr="007057F0">
        <w:rPr>
          <w:rFonts w:ascii="Times New Roman" w:hAnsi="Times New Roman" w:cs="Times New Roman"/>
          <w:sz w:val="28"/>
          <w:szCs w:val="28"/>
        </w:rPr>
        <w:t xml:space="preserve">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496C" w:rsidRPr="004A4A72" w:rsidRDefault="0020496C" w:rsidP="0020496C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A4A72">
        <w:rPr>
          <w:rFonts w:ascii="Times New Roman" w:hAnsi="Times New Roman" w:cs="Times New Roman"/>
          <w:sz w:val="28"/>
          <w:szCs w:val="24"/>
          <w:u w:val="single"/>
        </w:rPr>
        <w:t>Рекомендуемая литература:</w:t>
      </w:r>
    </w:p>
    <w:p w:rsidR="0020496C" w:rsidRPr="0020496C" w:rsidRDefault="0020496C" w:rsidP="0020496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96C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20496C">
        <w:rPr>
          <w:rFonts w:ascii="Times New Roman" w:hAnsi="Times New Roman" w:cs="Times New Roman"/>
          <w:sz w:val="28"/>
          <w:szCs w:val="28"/>
        </w:rPr>
        <w:t xml:space="preserve">, М. П. </w:t>
      </w:r>
      <w:r w:rsidRPr="0020496C">
        <w:rPr>
          <w:rFonts w:ascii="Times New Roman" w:hAnsi="Times New Roman" w:cs="Times New Roman"/>
          <w:bCs/>
          <w:sz w:val="28"/>
          <w:szCs w:val="28"/>
        </w:rPr>
        <w:t>Менеджмент</w:t>
      </w:r>
      <w:r w:rsidRPr="0020496C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 [Текст]</w:t>
      </w:r>
      <w:proofErr w:type="gramStart"/>
      <w:r w:rsidRPr="002049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496C">
        <w:rPr>
          <w:rFonts w:ascii="Times New Roman" w:hAnsi="Times New Roman" w:cs="Times New Roman"/>
          <w:sz w:val="28"/>
          <w:szCs w:val="28"/>
        </w:rPr>
        <w:t xml:space="preserve"> учебное пособие / М. П. </w:t>
      </w:r>
      <w:proofErr w:type="spellStart"/>
      <w:r w:rsidRPr="0020496C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20496C">
        <w:rPr>
          <w:rFonts w:ascii="Times New Roman" w:hAnsi="Times New Roman" w:cs="Times New Roman"/>
          <w:sz w:val="28"/>
          <w:szCs w:val="28"/>
        </w:rPr>
        <w:t>, Т. В. Косцов. - Москва</w:t>
      </w:r>
      <w:proofErr w:type="gramStart"/>
      <w:r w:rsidRPr="002049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496C">
        <w:rPr>
          <w:rFonts w:ascii="Times New Roman" w:hAnsi="Times New Roman" w:cs="Times New Roman"/>
          <w:sz w:val="28"/>
          <w:szCs w:val="28"/>
        </w:rPr>
        <w:t xml:space="preserve"> ИНФРА-М, 2010. - 192 с. </w:t>
      </w:r>
    </w:p>
    <w:p w:rsidR="0020496C" w:rsidRPr="0020496C" w:rsidRDefault="0020496C" w:rsidP="0020496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496C">
        <w:rPr>
          <w:rFonts w:ascii="Times New Roman" w:hAnsi="Times New Roman" w:cs="Times New Roman"/>
          <w:sz w:val="28"/>
          <w:szCs w:val="28"/>
        </w:rPr>
        <w:t>Тараненко, О. Н. Инновационный менеджмент : учебное пособие [Текст] / Н. В. Боровикова, О. Н. Тараненко</w:t>
      </w:r>
      <w:proofErr w:type="gramStart"/>
      <w:r w:rsidRPr="002049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496C">
        <w:rPr>
          <w:rFonts w:ascii="Times New Roman" w:hAnsi="Times New Roman" w:cs="Times New Roman"/>
          <w:sz w:val="28"/>
          <w:szCs w:val="28"/>
        </w:rPr>
        <w:t xml:space="preserve">— Ставрополь : изд-во СКФУ, 2015 .— 164 с. – Режим доступа: </w:t>
      </w:r>
      <w:hyperlink r:id="rId10" w:history="1">
        <w:r w:rsidRPr="0020496C">
          <w:rPr>
            <w:rStyle w:val="a7"/>
            <w:rFonts w:ascii="Times New Roman" w:hAnsi="Times New Roman" w:cs="Times New Roman"/>
            <w:sz w:val="28"/>
            <w:szCs w:val="28"/>
          </w:rPr>
          <w:t>https://rucont.ru/efd/314145</w:t>
        </w:r>
      </w:hyperlink>
      <w:r w:rsidRPr="0020496C">
        <w:rPr>
          <w:rFonts w:ascii="Times New Roman" w:hAnsi="Times New Roman" w:cs="Times New Roman"/>
          <w:sz w:val="28"/>
          <w:szCs w:val="28"/>
        </w:rPr>
        <w:t>.</w:t>
      </w:r>
    </w:p>
    <w:p w:rsidR="0020496C" w:rsidRPr="0020496C" w:rsidRDefault="0020496C" w:rsidP="0020496C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20496C">
        <w:rPr>
          <w:rFonts w:ascii="Times New Roman" w:hAnsi="Times New Roman" w:cs="Times New Roman"/>
          <w:color w:val="111111"/>
          <w:sz w:val="28"/>
          <w:szCs w:val="28"/>
        </w:rPr>
        <w:t>Тульчинский</w:t>
      </w:r>
      <w:proofErr w:type="spellEnd"/>
      <w:r w:rsidRPr="0020496C">
        <w:rPr>
          <w:rFonts w:ascii="Times New Roman" w:hAnsi="Times New Roman" w:cs="Times New Roman"/>
          <w:color w:val="111111"/>
          <w:sz w:val="28"/>
          <w:szCs w:val="28"/>
        </w:rPr>
        <w:t xml:space="preserve">, Г.Л. Менеджмент в сфере культуры. [Электронный ресурс] / Г.Л. </w:t>
      </w:r>
      <w:proofErr w:type="spellStart"/>
      <w:r w:rsidRPr="0020496C">
        <w:rPr>
          <w:rFonts w:ascii="Times New Roman" w:hAnsi="Times New Roman" w:cs="Times New Roman"/>
          <w:color w:val="111111"/>
          <w:sz w:val="28"/>
          <w:szCs w:val="28"/>
        </w:rPr>
        <w:t>Тульчинский</w:t>
      </w:r>
      <w:proofErr w:type="spellEnd"/>
      <w:r w:rsidRPr="0020496C">
        <w:rPr>
          <w:rFonts w:ascii="Times New Roman" w:hAnsi="Times New Roman" w:cs="Times New Roman"/>
          <w:color w:val="111111"/>
          <w:sz w:val="28"/>
          <w:szCs w:val="28"/>
        </w:rPr>
        <w:t xml:space="preserve">, Е.Л. </w:t>
      </w:r>
      <w:proofErr w:type="spellStart"/>
      <w:r w:rsidRPr="0020496C">
        <w:rPr>
          <w:rFonts w:ascii="Times New Roman" w:hAnsi="Times New Roman" w:cs="Times New Roman"/>
          <w:color w:val="111111"/>
          <w:sz w:val="28"/>
          <w:szCs w:val="28"/>
        </w:rPr>
        <w:t>Шекова</w:t>
      </w:r>
      <w:proofErr w:type="spellEnd"/>
      <w:r w:rsidRPr="0020496C"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 w:rsidRPr="0020496C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2049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0496C">
        <w:rPr>
          <w:rFonts w:ascii="Times New Roman" w:hAnsi="Times New Roman" w:cs="Times New Roman"/>
          <w:color w:val="111111"/>
          <w:sz w:val="28"/>
          <w:szCs w:val="28"/>
        </w:rPr>
        <w:t>д</w:t>
      </w:r>
      <w:proofErr w:type="gramEnd"/>
      <w:r w:rsidRPr="0020496C">
        <w:rPr>
          <w:rFonts w:ascii="Times New Roman" w:hAnsi="Times New Roman" w:cs="Times New Roman"/>
          <w:color w:val="111111"/>
          <w:sz w:val="28"/>
          <w:szCs w:val="28"/>
        </w:rPr>
        <w:t>ан. — СПб</w:t>
      </w:r>
      <w:proofErr w:type="gramStart"/>
      <w:r w:rsidRPr="0020496C">
        <w:rPr>
          <w:rFonts w:ascii="Times New Roman" w:hAnsi="Times New Roman" w:cs="Times New Roman"/>
          <w:color w:val="111111"/>
          <w:sz w:val="28"/>
          <w:szCs w:val="28"/>
        </w:rPr>
        <w:t xml:space="preserve">. : </w:t>
      </w:r>
      <w:proofErr w:type="gramEnd"/>
      <w:r w:rsidRPr="0020496C">
        <w:rPr>
          <w:rFonts w:ascii="Times New Roman" w:hAnsi="Times New Roman" w:cs="Times New Roman"/>
          <w:color w:val="111111"/>
          <w:sz w:val="28"/>
          <w:szCs w:val="28"/>
        </w:rPr>
        <w:t xml:space="preserve">Лань, Планета музыки, 2013. — 544 с. — Режим доступа: </w:t>
      </w:r>
      <w:hyperlink r:id="rId11" w:history="1">
        <w:r w:rsidRPr="0020496C">
          <w:rPr>
            <w:rStyle w:val="a7"/>
            <w:rFonts w:ascii="Times New Roman" w:hAnsi="Times New Roman" w:cs="Times New Roman"/>
            <w:sz w:val="28"/>
            <w:szCs w:val="28"/>
          </w:rPr>
          <w:t>http://e.lanbook.com/book/13880</w:t>
        </w:r>
      </w:hyperlink>
      <w:r w:rsidRPr="0020496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057F0" w:rsidRDefault="007057F0" w:rsidP="0070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F0">
        <w:rPr>
          <w:rFonts w:ascii="Times New Roman" w:hAnsi="Times New Roman" w:cs="Times New Roman"/>
          <w:sz w:val="28"/>
          <w:szCs w:val="28"/>
        </w:rPr>
        <w:lastRenderedPageBreak/>
        <w:t>Задание № 1</w:t>
      </w:r>
    </w:p>
    <w:p w:rsidR="0020496C" w:rsidRDefault="0020496C" w:rsidP="0070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«Миссия учреждения культуры»</w:t>
      </w:r>
    </w:p>
    <w:p w:rsidR="007057F0" w:rsidRDefault="007057F0" w:rsidP="00705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F0" w:rsidRPr="007057F0" w:rsidRDefault="007057F0" w:rsidP="007057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миссию организации этнокультурной сферы, обосновать социальную значимость организации</w:t>
      </w:r>
    </w:p>
    <w:p w:rsidR="007057F0" w:rsidRDefault="007057F0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A7D" w:rsidRDefault="009B7A7D" w:rsidP="009B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9B7A7D" w:rsidRDefault="009B7A7D" w:rsidP="009B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«Внешняя и внутренняя среда организации»</w:t>
      </w:r>
    </w:p>
    <w:p w:rsidR="009B7A7D" w:rsidRDefault="009B7A7D" w:rsidP="009B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A7D" w:rsidRPr="009B7A7D" w:rsidRDefault="009B7A7D" w:rsidP="009B7A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7D">
        <w:rPr>
          <w:rFonts w:ascii="Times New Roman" w:hAnsi="Times New Roman" w:cs="Times New Roman"/>
          <w:sz w:val="28"/>
          <w:szCs w:val="28"/>
        </w:rPr>
        <w:t xml:space="preserve">Определить факторы внешней среды, наиболее сильно влияющие на учреждение в сфере НХК. Сформулировать наиболее значимые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7A7D">
        <w:rPr>
          <w:rFonts w:ascii="Times New Roman" w:hAnsi="Times New Roman" w:cs="Times New Roman"/>
          <w:sz w:val="28"/>
          <w:szCs w:val="28"/>
        </w:rPr>
        <w:t>онкурентные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данного типа организаций (те, которые выгодно отличают данные организации от других).</w:t>
      </w:r>
    </w:p>
    <w:p w:rsidR="009B7A7D" w:rsidRDefault="009B7A7D" w:rsidP="007057F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7D" w:rsidRDefault="009B7A7D" w:rsidP="009B7A7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B7A7D" w:rsidRPr="00C37F31" w:rsidRDefault="009B7A7D" w:rsidP="009B7A7D">
      <w:pPr>
        <w:ind w:right="-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F31">
        <w:rPr>
          <w:rFonts w:ascii="Times New Roman" w:hAnsi="Times New Roman" w:cs="Times New Roman"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Cs/>
          <w:sz w:val="28"/>
          <w:szCs w:val="28"/>
        </w:rPr>
        <w:t>Управленческий</w:t>
      </w:r>
      <w:r w:rsidRPr="00C37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C37F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B7A7D" w:rsidRPr="009B7A7D" w:rsidRDefault="009B7A7D" w:rsidP="009B7A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7D">
        <w:rPr>
          <w:rFonts w:ascii="Times New Roman" w:hAnsi="Times New Roman" w:cs="Times New Roman"/>
          <w:sz w:val="28"/>
          <w:szCs w:val="28"/>
        </w:rPr>
        <w:t xml:space="preserve">Разработать критерии осуществления </w:t>
      </w:r>
      <w:proofErr w:type="gramStart"/>
      <w:r w:rsidRPr="009B7A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7A7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07838">
        <w:rPr>
          <w:rFonts w:ascii="Times New Roman" w:hAnsi="Times New Roman" w:cs="Times New Roman"/>
          <w:sz w:val="28"/>
          <w:szCs w:val="28"/>
        </w:rPr>
        <w:t>ей</w:t>
      </w:r>
      <w:r w:rsidRPr="009B7A7D">
        <w:rPr>
          <w:rFonts w:ascii="Times New Roman" w:hAnsi="Times New Roman" w:cs="Times New Roman"/>
          <w:sz w:val="28"/>
          <w:szCs w:val="28"/>
        </w:rPr>
        <w:t xml:space="preserve"> долгосрочных целей развития учреждения в сфере НХК.</w:t>
      </w:r>
    </w:p>
    <w:p w:rsidR="009B7A7D" w:rsidRDefault="009B7A7D" w:rsidP="009B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0" w:rsidRDefault="007057F0" w:rsidP="007057F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9B7A7D">
        <w:rPr>
          <w:rFonts w:ascii="Times New Roman" w:hAnsi="Times New Roman" w:cs="Times New Roman"/>
          <w:sz w:val="28"/>
          <w:szCs w:val="28"/>
        </w:rPr>
        <w:t>4</w:t>
      </w:r>
    </w:p>
    <w:p w:rsidR="007057F0" w:rsidRPr="00C37F31" w:rsidRDefault="007057F0" w:rsidP="007057F0">
      <w:pPr>
        <w:ind w:right="-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F31">
        <w:rPr>
          <w:rFonts w:ascii="Times New Roman" w:hAnsi="Times New Roman" w:cs="Times New Roman"/>
          <w:bCs/>
          <w:sz w:val="28"/>
          <w:szCs w:val="28"/>
        </w:rPr>
        <w:t>Тема «</w:t>
      </w:r>
      <w:r w:rsidR="0020496C">
        <w:rPr>
          <w:rFonts w:ascii="Times New Roman" w:hAnsi="Times New Roman" w:cs="Times New Roman"/>
          <w:bCs/>
          <w:sz w:val="28"/>
          <w:szCs w:val="28"/>
        </w:rPr>
        <w:t>Управленческие</w:t>
      </w:r>
      <w:r w:rsidRPr="00C37F31">
        <w:rPr>
          <w:rFonts w:ascii="Times New Roman" w:hAnsi="Times New Roman" w:cs="Times New Roman"/>
          <w:bCs/>
          <w:sz w:val="28"/>
          <w:szCs w:val="28"/>
        </w:rPr>
        <w:t xml:space="preserve"> решения»</w:t>
      </w:r>
    </w:p>
    <w:p w:rsidR="007057F0" w:rsidRDefault="007057F0" w:rsidP="0020496C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учебников по менеджменту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рекомендованных), в которых рассматривается данная тема.</w:t>
      </w:r>
    </w:p>
    <w:p w:rsidR="007057F0" w:rsidRPr="00C37F31" w:rsidRDefault="007057F0" w:rsidP="0020496C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конспект, отражающий процесс принятия решения.</w:t>
      </w:r>
    </w:p>
    <w:p w:rsidR="007057F0" w:rsidRDefault="007057F0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A7D" w:rsidRDefault="009B7A7D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BE" w:rsidRDefault="001157BE" w:rsidP="001157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407838">
        <w:rPr>
          <w:rFonts w:ascii="Times New Roman" w:hAnsi="Times New Roman" w:cs="Times New Roman"/>
          <w:sz w:val="28"/>
          <w:szCs w:val="28"/>
        </w:rPr>
        <w:t>5</w:t>
      </w:r>
    </w:p>
    <w:p w:rsidR="007057F0" w:rsidRDefault="007057F0" w:rsidP="00115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«Организация управления отраслью культуры»</w:t>
      </w:r>
    </w:p>
    <w:p w:rsidR="001157BE" w:rsidRDefault="001157BE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F0" w:rsidRPr="001157BE" w:rsidRDefault="007057F0" w:rsidP="001157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BE">
        <w:rPr>
          <w:rFonts w:ascii="Times New Roman" w:hAnsi="Times New Roman" w:cs="Times New Roman"/>
          <w:sz w:val="28"/>
          <w:szCs w:val="28"/>
        </w:rPr>
        <w:t xml:space="preserve">На основе изучения сайтов Министерства культуры РФ и Министерства культуры Челябинской области, </w:t>
      </w:r>
      <w:r w:rsidR="001157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157BE">
        <w:rPr>
          <w:rFonts w:ascii="Times New Roman" w:hAnsi="Times New Roman" w:cs="Times New Roman"/>
          <w:sz w:val="28"/>
          <w:szCs w:val="28"/>
        </w:rPr>
        <w:t>размещенных на них документов сформулировать стратегические цели данных государственных организаций.</w:t>
      </w:r>
    </w:p>
    <w:p w:rsidR="001157BE" w:rsidRDefault="001157BE" w:rsidP="0011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BE" w:rsidRDefault="001157BE" w:rsidP="0011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BE" w:rsidRDefault="001157BE" w:rsidP="001157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407838">
        <w:rPr>
          <w:rFonts w:ascii="Times New Roman" w:hAnsi="Times New Roman" w:cs="Times New Roman"/>
          <w:sz w:val="28"/>
          <w:szCs w:val="28"/>
        </w:rPr>
        <w:t>6</w:t>
      </w:r>
    </w:p>
    <w:p w:rsidR="001157BE" w:rsidRDefault="001157BE" w:rsidP="00115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«Система и структура органов управления РФ в области культуры»</w:t>
      </w:r>
    </w:p>
    <w:p w:rsidR="000A3310" w:rsidRDefault="000A3310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310" w:rsidRPr="001157BE" w:rsidRDefault="000A3310" w:rsidP="001157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BE">
        <w:rPr>
          <w:rFonts w:ascii="Times New Roman" w:hAnsi="Times New Roman" w:cs="Times New Roman"/>
          <w:sz w:val="28"/>
          <w:szCs w:val="28"/>
        </w:rPr>
        <w:t>На основе изучения сайтов Министерства культуры Челябинской области, муниципальных органов управления культурой Челябинской области (</w:t>
      </w:r>
      <w:r w:rsidR="001157BE">
        <w:rPr>
          <w:rFonts w:ascii="Times New Roman" w:hAnsi="Times New Roman" w:cs="Times New Roman"/>
          <w:sz w:val="28"/>
          <w:szCs w:val="28"/>
        </w:rPr>
        <w:t xml:space="preserve">городские и районные </w:t>
      </w:r>
      <w:r w:rsidRPr="001157BE">
        <w:rPr>
          <w:rFonts w:ascii="Times New Roman" w:hAnsi="Times New Roman" w:cs="Times New Roman"/>
          <w:sz w:val="28"/>
          <w:szCs w:val="28"/>
        </w:rPr>
        <w:t>управления культуры, департамент</w:t>
      </w:r>
      <w:r w:rsidR="001157BE">
        <w:rPr>
          <w:rFonts w:ascii="Times New Roman" w:hAnsi="Times New Roman" w:cs="Times New Roman"/>
          <w:sz w:val="28"/>
          <w:szCs w:val="28"/>
        </w:rPr>
        <w:t>ы</w:t>
      </w:r>
      <w:r w:rsidRPr="001157BE">
        <w:rPr>
          <w:rFonts w:ascii="Times New Roman" w:hAnsi="Times New Roman" w:cs="Times New Roman"/>
          <w:sz w:val="28"/>
          <w:szCs w:val="28"/>
        </w:rPr>
        <w:t xml:space="preserve"> культуры и т.п.) выявить основные функции структурных подразделений данных организаций. Составить сравнительную </w:t>
      </w:r>
      <w:r w:rsidRPr="001157BE">
        <w:rPr>
          <w:rFonts w:ascii="Times New Roman" w:hAnsi="Times New Roman" w:cs="Times New Roman"/>
          <w:sz w:val="28"/>
          <w:szCs w:val="28"/>
        </w:rPr>
        <w:lastRenderedPageBreak/>
        <w:t xml:space="preserve">таблицу функций подразделений Министерства культуры </w:t>
      </w:r>
      <w:r w:rsidR="00F95AD2" w:rsidRPr="001157BE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1157BE">
        <w:rPr>
          <w:rFonts w:ascii="Times New Roman" w:hAnsi="Times New Roman" w:cs="Times New Roman"/>
          <w:sz w:val="28"/>
          <w:szCs w:val="28"/>
        </w:rPr>
        <w:t>и одного из муниципальных органов управления культурой.</w:t>
      </w:r>
    </w:p>
    <w:p w:rsidR="005924AE" w:rsidRDefault="005924AE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BE" w:rsidRDefault="001157BE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BE" w:rsidRDefault="001157BE" w:rsidP="001157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407838">
        <w:rPr>
          <w:rFonts w:ascii="Times New Roman" w:hAnsi="Times New Roman" w:cs="Times New Roman"/>
          <w:sz w:val="28"/>
          <w:szCs w:val="28"/>
        </w:rPr>
        <w:t>7</w:t>
      </w:r>
    </w:p>
    <w:p w:rsidR="001157BE" w:rsidRDefault="001157BE" w:rsidP="00115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«Система регионального и муниципального управления»</w:t>
      </w:r>
    </w:p>
    <w:p w:rsidR="005924AE" w:rsidRDefault="005924AE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BE" w:rsidRDefault="001157BE" w:rsidP="001157BE">
      <w:pPr>
        <w:pStyle w:val="1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b w:val="0"/>
          <w:sz w:val="28"/>
          <w:szCs w:val="28"/>
        </w:rPr>
      </w:pPr>
      <w:r w:rsidRPr="001157BE">
        <w:rPr>
          <w:b w:val="0"/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Pr="001157BE">
        <w:rPr>
          <w:b w:val="0"/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b w:val="0"/>
          <w:sz w:val="28"/>
          <w:szCs w:val="28"/>
        </w:rPr>
        <w:t>.</w:t>
      </w:r>
    </w:p>
    <w:p w:rsidR="001157BE" w:rsidRPr="001157BE" w:rsidRDefault="001157BE" w:rsidP="001157BE">
      <w:pPr>
        <w:pStyle w:val="1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Перечислить вопросы, связанные с организацией деятельности в  области культуры, которые относятся к компетенции органов местного самоуправления</w:t>
      </w:r>
    </w:p>
    <w:p w:rsidR="001157BE" w:rsidRDefault="001157BE" w:rsidP="001157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BE" w:rsidRPr="001157BE" w:rsidRDefault="001157BE" w:rsidP="0011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7B4" w:rsidRDefault="008247B4" w:rsidP="008247B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407838">
        <w:rPr>
          <w:rFonts w:ascii="Times New Roman" w:hAnsi="Times New Roman" w:cs="Times New Roman"/>
          <w:sz w:val="28"/>
          <w:szCs w:val="28"/>
        </w:rPr>
        <w:t>8</w:t>
      </w:r>
    </w:p>
    <w:p w:rsidR="005924AE" w:rsidRDefault="005924AE" w:rsidP="0082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«Источник</w:t>
      </w:r>
      <w:r w:rsidR="009B7A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8247B4">
        <w:rPr>
          <w:rFonts w:ascii="Times New Roman" w:hAnsi="Times New Roman" w:cs="Times New Roman"/>
          <w:sz w:val="28"/>
          <w:szCs w:val="28"/>
        </w:rPr>
        <w:t xml:space="preserve"> социально-культурной сферы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24AE" w:rsidRDefault="005924AE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4AE" w:rsidRPr="008247B4" w:rsidRDefault="005924AE" w:rsidP="005924AE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B4">
        <w:rPr>
          <w:rFonts w:ascii="Times New Roman" w:hAnsi="Times New Roman" w:cs="Times New Roman"/>
          <w:sz w:val="28"/>
          <w:szCs w:val="28"/>
        </w:rPr>
        <w:t xml:space="preserve">Предложить способы привлечения дополнительных источников финансирования для </w:t>
      </w:r>
      <w:r w:rsidR="00F31B65" w:rsidRPr="008247B4">
        <w:rPr>
          <w:rFonts w:ascii="Times New Roman" w:hAnsi="Times New Roman" w:cs="Times New Roman"/>
          <w:sz w:val="28"/>
          <w:szCs w:val="28"/>
        </w:rPr>
        <w:t>учреждений, работающих в сфере народной художественной культуры</w:t>
      </w:r>
    </w:p>
    <w:p w:rsidR="005924AE" w:rsidRDefault="005924AE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A7D" w:rsidRDefault="009B7A7D" w:rsidP="0070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A7D" w:rsidRDefault="009B7A7D" w:rsidP="009B7A7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407838">
        <w:rPr>
          <w:rFonts w:ascii="Times New Roman" w:hAnsi="Times New Roman" w:cs="Times New Roman"/>
          <w:sz w:val="28"/>
          <w:szCs w:val="28"/>
        </w:rPr>
        <w:t>9</w:t>
      </w:r>
    </w:p>
    <w:p w:rsidR="00F31B65" w:rsidRDefault="00F31B65" w:rsidP="009B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«Научно-методическое обеспечение</w:t>
      </w:r>
      <w:r w:rsidR="009B7A7D">
        <w:rPr>
          <w:rFonts w:ascii="Times New Roman" w:hAnsi="Times New Roman" w:cs="Times New Roman"/>
          <w:sz w:val="28"/>
          <w:szCs w:val="28"/>
        </w:rPr>
        <w:t xml:space="preserve"> народного художественного творчества в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1B65" w:rsidRPr="009B7A7D" w:rsidRDefault="00F31B65" w:rsidP="009B7A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31B65" w:rsidRPr="009B7A7D" w:rsidRDefault="00F31B65" w:rsidP="009B7A7D">
      <w:pPr>
        <w:pStyle w:val="1"/>
        <w:numPr>
          <w:ilvl w:val="0"/>
          <w:numId w:val="9"/>
        </w:numPr>
        <w:jc w:val="both"/>
        <w:rPr>
          <w:rStyle w:val="a6"/>
          <w:sz w:val="28"/>
          <w:szCs w:val="28"/>
        </w:rPr>
      </w:pPr>
      <w:r w:rsidRPr="009B7A7D">
        <w:rPr>
          <w:rStyle w:val="a6"/>
          <w:sz w:val="28"/>
          <w:szCs w:val="28"/>
        </w:rPr>
        <w:t>Изучить сайты Государственного Российского Дома народного творчества имени В.Д. Поленова (</w:t>
      </w:r>
      <w:hyperlink r:id="rId12" w:history="1">
        <w:r w:rsidRPr="009B7A7D">
          <w:rPr>
            <w:rStyle w:val="a7"/>
            <w:b w:val="0"/>
            <w:sz w:val="28"/>
            <w:szCs w:val="28"/>
          </w:rPr>
          <w:t>http://www.rusfolk.ru/ru/grdnt/</w:t>
        </w:r>
      </w:hyperlink>
      <w:r w:rsidRPr="009B7A7D">
        <w:rPr>
          <w:rStyle w:val="a6"/>
          <w:sz w:val="28"/>
          <w:szCs w:val="28"/>
        </w:rPr>
        <w:t>), Челябинского государственного центра народного творчества (</w:t>
      </w:r>
      <w:hyperlink r:id="rId13" w:history="1">
        <w:r w:rsidRPr="009B7A7D">
          <w:rPr>
            <w:rStyle w:val="a7"/>
            <w:b w:val="0"/>
            <w:sz w:val="28"/>
            <w:szCs w:val="28"/>
          </w:rPr>
          <w:t>http://ocnt.ru/</w:t>
        </w:r>
      </w:hyperlink>
      <w:r w:rsidRPr="009B7A7D">
        <w:rPr>
          <w:rStyle w:val="a6"/>
          <w:sz w:val="28"/>
          <w:szCs w:val="28"/>
        </w:rPr>
        <w:t>), Учебно-методического центра по образованию и повышению квалификации работников культуры и искусства Челябинской области (</w:t>
      </w:r>
      <w:hyperlink r:id="rId14" w:history="1">
        <w:r w:rsidRPr="009B7A7D">
          <w:rPr>
            <w:rStyle w:val="a7"/>
            <w:b w:val="0"/>
            <w:sz w:val="28"/>
            <w:szCs w:val="28"/>
          </w:rPr>
          <w:t>https://www.umciscult74.ru/</w:t>
        </w:r>
      </w:hyperlink>
      <w:r w:rsidRPr="009B7A7D">
        <w:rPr>
          <w:rStyle w:val="a6"/>
          <w:sz w:val="28"/>
          <w:szCs w:val="28"/>
        </w:rPr>
        <w:t>)</w:t>
      </w:r>
      <w:r w:rsidR="009B7A7D" w:rsidRPr="009B7A7D">
        <w:rPr>
          <w:rStyle w:val="a6"/>
          <w:sz w:val="28"/>
          <w:szCs w:val="28"/>
        </w:rPr>
        <w:t>. Определить, какие виды, формы научно-методическ</w:t>
      </w:r>
      <w:r w:rsidR="009B7A7D">
        <w:rPr>
          <w:rStyle w:val="a6"/>
          <w:sz w:val="28"/>
          <w:szCs w:val="28"/>
        </w:rPr>
        <w:t>ой работы осуществляют данные организации, выявить общее и специфическое в их деятельности.</w:t>
      </w:r>
    </w:p>
    <w:sectPr w:rsidR="00F31B65" w:rsidRPr="009B7A7D" w:rsidSect="005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4C5"/>
    <w:multiLevelType w:val="hybridMultilevel"/>
    <w:tmpl w:val="D26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515"/>
    <w:multiLevelType w:val="hybridMultilevel"/>
    <w:tmpl w:val="581E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E4C"/>
    <w:multiLevelType w:val="hybridMultilevel"/>
    <w:tmpl w:val="DFFC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13A2"/>
    <w:multiLevelType w:val="hybridMultilevel"/>
    <w:tmpl w:val="CC7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691"/>
    <w:multiLevelType w:val="hybridMultilevel"/>
    <w:tmpl w:val="F82075CE"/>
    <w:lvl w:ilvl="0" w:tplc="4EEAB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1A2A0F"/>
    <w:multiLevelType w:val="hybridMultilevel"/>
    <w:tmpl w:val="6A8E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F56A8"/>
    <w:multiLevelType w:val="hybridMultilevel"/>
    <w:tmpl w:val="44D40BEA"/>
    <w:lvl w:ilvl="0" w:tplc="28F48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D3DE8"/>
    <w:multiLevelType w:val="hybridMultilevel"/>
    <w:tmpl w:val="3DDC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B4047"/>
    <w:multiLevelType w:val="hybridMultilevel"/>
    <w:tmpl w:val="5D34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EE6"/>
    <w:multiLevelType w:val="hybridMultilevel"/>
    <w:tmpl w:val="F6B4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F143A"/>
    <w:multiLevelType w:val="hybridMultilevel"/>
    <w:tmpl w:val="EA56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5AB"/>
    <w:rsid w:val="000A3310"/>
    <w:rsid w:val="000C74DC"/>
    <w:rsid w:val="000F63E6"/>
    <w:rsid w:val="001157BE"/>
    <w:rsid w:val="00193AD5"/>
    <w:rsid w:val="0020496C"/>
    <w:rsid w:val="002278DA"/>
    <w:rsid w:val="00260A3B"/>
    <w:rsid w:val="00407838"/>
    <w:rsid w:val="0053242B"/>
    <w:rsid w:val="0055686E"/>
    <w:rsid w:val="005924AE"/>
    <w:rsid w:val="007057F0"/>
    <w:rsid w:val="008247B4"/>
    <w:rsid w:val="008805AB"/>
    <w:rsid w:val="00982E5E"/>
    <w:rsid w:val="009B0539"/>
    <w:rsid w:val="009B7A7D"/>
    <w:rsid w:val="00A25F80"/>
    <w:rsid w:val="00E46254"/>
    <w:rsid w:val="00F25E79"/>
    <w:rsid w:val="00F31B65"/>
    <w:rsid w:val="00F9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B"/>
  </w:style>
  <w:style w:type="paragraph" w:styleId="1">
    <w:name w:val="heading 1"/>
    <w:basedOn w:val="a"/>
    <w:link w:val="10"/>
    <w:uiPriority w:val="9"/>
    <w:qFormat/>
    <w:rsid w:val="00F31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057F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057F0"/>
  </w:style>
  <w:style w:type="character" w:styleId="a6">
    <w:name w:val="Strong"/>
    <w:basedOn w:val="a0"/>
    <w:uiPriority w:val="22"/>
    <w:qFormat/>
    <w:rsid w:val="00F31B65"/>
    <w:rPr>
      <w:b/>
      <w:bCs/>
    </w:rPr>
  </w:style>
  <w:style w:type="character" w:styleId="a7">
    <w:name w:val="Hyperlink"/>
    <w:basedOn w:val="a0"/>
    <w:uiPriority w:val="99"/>
    <w:unhideWhenUsed/>
    <w:rsid w:val="00F31B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1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nt.ru/" TargetMode="External"/><Relationship Id="rId13" Type="http://schemas.openxmlformats.org/officeDocument/2006/relationships/hyperlink" Target="http://oc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folk.ru/ru/grdnt/" TargetMode="External"/><Relationship Id="rId12" Type="http://schemas.openxmlformats.org/officeDocument/2006/relationships/hyperlink" Target="http://www.rusfolk.ru/ru/grd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e.lanbook.com/book/13880" TargetMode="External"/><Relationship Id="rId5" Type="http://schemas.openxmlformats.org/officeDocument/2006/relationships/hyperlink" Target="https://ruco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cont.ru/efd/314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ciscult74.ru/" TargetMode="External"/><Relationship Id="rId14" Type="http://schemas.openxmlformats.org/officeDocument/2006/relationships/hyperlink" Target="https://www.umciscult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suetinaee</cp:lastModifiedBy>
  <cp:revision>13</cp:revision>
  <dcterms:created xsi:type="dcterms:W3CDTF">2020-03-23T06:04:00Z</dcterms:created>
  <dcterms:modified xsi:type="dcterms:W3CDTF">2020-03-25T09:40:00Z</dcterms:modified>
</cp:coreProperties>
</file>