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D07D5B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693068" w:rsidRPr="00D07D5B" w:rsidRDefault="00693068" w:rsidP="00A01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EA1414" w:rsidRDefault="00D22BC3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 документальных коммуникаций и туризма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D22BC3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43.03.02 Туризм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и культура речи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Терпугова Татьяна Германовна</w:t>
            </w:r>
          </w:p>
        </w:tc>
      </w:tr>
      <w:tr w:rsidR="00EA1414" w:rsidTr="00955633">
        <w:tc>
          <w:tcPr>
            <w:tcW w:w="675" w:type="dxa"/>
          </w:tcPr>
          <w:p w:rsidR="00EA1414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A1414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EA1414" w:rsidRPr="00C05781" w:rsidRDefault="00EA1414" w:rsidP="00E5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– электронная почта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6" w:history="1">
              <w:r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tgterp</w:t>
              </w:r>
              <w:r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A1414" w:rsidTr="00955633">
        <w:tc>
          <w:tcPr>
            <w:tcW w:w="675" w:type="dxa"/>
          </w:tcPr>
          <w:p w:rsidR="00EA1414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A1414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A1414" w:rsidRPr="00C05781" w:rsidRDefault="00EA1414" w:rsidP="00E5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материалы предоставлены студентам в период контактной работы, </w:t>
            </w:r>
            <w:proofErr w:type="gramStart"/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. методич</w:t>
            </w: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ские указания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A425DB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№1   </w:t>
            </w:r>
            <w:r w:rsidR="002628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A47FD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2628E2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7A47F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A425DB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A425DB" w:rsidRDefault="002628E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№2    1</w:t>
            </w:r>
            <w:r w:rsidR="007A47F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.04.</w:t>
            </w:r>
            <w:r w:rsidR="00A425DB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  <w:p w:rsidR="000B0531" w:rsidRPr="00A425DB" w:rsidRDefault="000B053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</w:t>
            </w:r>
            <w:r w:rsidR="002628E2">
              <w:rPr>
                <w:rFonts w:ascii="Times New Roman" w:hAnsi="Times New Roman" w:cs="Times New Roman"/>
                <w:sz w:val="28"/>
                <w:szCs w:val="24"/>
              </w:rPr>
              <w:t xml:space="preserve">   30</w:t>
            </w:r>
            <w:r w:rsidR="001771FD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bookmarkStart w:id="0" w:name="_GoBack"/>
            <w:bookmarkEnd w:id="0"/>
          </w:p>
        </w:tc>
      </w:tr>
    </w:tbl>
    <w:p w:rsidR="002477B9" w:rsidRDefault="002477B9" w:rsidP="00A01B7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95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7A47FD" w:rsidRPr="00C05781" w:rsidRDefault="007A47FD" w:rsidP="007A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C05781">
        <w:rPr>
          <w:rFonts w:ascii="Times New Roman" w:hAnsi="Times New Roman" w:cs="Times New Roman"/>
          <w:sz w:val="28"/>
          <w:szCs w:val="28"/>
        </w:rPr>
        <w:t>о</w:t>
      </w:r>
      <w:r w:rsidRPr="00C05781">
        <w:rPr>
          <w:rFonts w:ascii="Times New Roman" w:hAnsi="Times New Roman" w:cs="Times New Roman"/>
          <w:sz w:val="28"/>
          <w:szCs w:val="28"/>
        </w:rPr>
        <w:t>ваниями и в указанный срок (</w:t>
      </w:r>
      <w:proofErr w:type="gramStart"/>
      <w:r w:rsidRPr="00C0578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05781">
        <w:rPr>
          <w:rFonts w:ascii="Times New Roman" w:hAnsi="Times New Roman" w:cs="Times New Roman"/>
          <w:sz w:val="28"/>
          <w:szCs w:val="28"/>
        </w:rPr>
        <w:t>. таблицу). В случае затруднения при выполнении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tgterp</w:t>
        </w:r>
        <w:r w:rsidRPr="00C0578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057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57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письме прошу указать фамилию, имя, факультет и группу.</w:t>
      </w:r>
    </w:p>
    <w:p w:rsidR="00693068" w:rsidRDefault="00693068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12BA" w:rsidRDefault="008312BA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41" w:rsidRPr="008312BA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19019C" w:rsidRPr="0019019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019C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Распределите приведённые ниже слова, словосочетания и выражения по группам: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19C">
        <w:rPr>
          <w:rFonts w:ascii="Times New Roman" w:hAnsi="Times New Roman" w:cs="Times New Roman"/>
          <w:i/>
          <w:iCs/>
          <w:sz w:val="28"/>
          <w:szCs w:val="28"/>
        </w:rPr>
        <w:t>а) используемые только в официально-деловом стиле; б) никогда не употребляющиеся в официально-деловом стиле.</w:t>
      </w:r>
    </w:p>
    <w:p w:rsidR="0019019C" w:rsidRPr="0019019C" w:rsidRDefault="0019019C" w:rsidP="00A01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19C">
        <w:rPr>
          <w:rFonts w:ascii="Times New Roman" w:hAnsi="Times New Roman" w:cs="Times New Roman"/>
          <w:sz w:val="28"/>
          <w:szCs w:val="28"/>
        </w:rPr>
        <w:t xml:space="preserve">Иметь место, нетрудоспособность, расторжение договора, заводище, истец,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к</w:t>
      </w:r>
      <w:r w:rsidRPr="0019019C">
        <w:rPr>
          <w:rFonts w:ascii="Times New Roman" w:hAnsi="Times New Roman" w:cs="Times New Roman"/>
          <w:sz w:val="28"/>
          <w:szCs w:val="28"/>
        </w:rPr>
        <w:t>о</w:t>
      </w:r>
      <w:r w:rsidRPr="0019019C">
        <w:rPr>
          <w:rFonts w:ascii="Times New Roman" w:hAnsi="Times New Roman" w:cs="Times New Roman"/>
          <w:sz w:val="28"/>
          <w:szCs w:val="28"/>
        </w:rPr>
        <w:t>мандировоч-ное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удостоверение, распорядок дня,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грустненький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короткая память, со</w:t>
      </w:r>
      <w:r w:rsidRPr="0019019C">
        <w:rPr>
          <w:rFonts w:ascii="Times New Roman" w:hAnsi="Times New Roman" w:cs="Times New Roman"/>
          <w:sz w:val="28"/>
          <w:szCs w:val="28"/>
        </w:rPr>
        <w:t>й</w:t>
      </w:r>
      <w:r w:rsidRPr="0019019C">
        <w:rPr>
          <w:rFonts w:ascii="Times New Roman" w:hAnsi="Times New Roman" w:cs="Times New Roman"/>
          <w:sz w:val="28"/>
          <w:szCs w:val="28"/>
        </w:rPr>
        <w:t xml:space="preserve">ти с рук, нести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ответ-ственность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 содеянное, юнец, тёзка, чарующий, кумир толпы, попридержать язык, поставить в известность.</w:t>
      </w:r>
      <w:proofErr w:type="gramEnd"/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9019C" w:rsidRPr="00576C6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Вставьте пропущенные буквы. Подчеркните слова, которые относятся к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жанру официально-делового стиля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, именуемому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заявлением.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Найдите и выпишите слово, которое не может быть употреблено в официально-деловом стиле (объясните, п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чему)</w:t>
      </w:r>
    </w:p>
    <w:p w:rsidR="0019019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C">
        <w:rPr>
          <w:rFonts w:ascii="Times New Roman" w:hAnsi="Times New Roman" w:cs="Times New Roman"/>
          <w:sz w:val="28"/>
          <w:szCs w:val="28"/>
        </w:rPr>
        <w:t xml:space="preserve">Д…ректор, </w:t>
      </w:r>
      <w:proofErr w:type="gramStart"/>
      <w:r w:rsidRPr="001901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19C">
        <w:rPr>
          <w:rFonts w:ascii="Times New Roman" w:hAnsi="Times New Roman" w:cs="Times New Roman"/>
          <w:sz w:val="28"/>
          <w:szCs w:val="28"/>
        </w:rPr>
        <w:t>…кв…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зиты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пр…л…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об…снова(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ко(м/мм)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ентировать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атива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довере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)ость, об…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яснительная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записка, с..пр…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водительный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…н…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стратор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.</w:t>
      </w:r>
    </w:p>
    <w:p w:rsidR="00DB32C3" w:rsidRPr="00DB32C3" w:rsidRDefault="00DB32C3" w:rsidP="00A01B7F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786BB6" w:rsidRPr="00576C6C" w:rsidRDefault="00DB32C3" w:rsidP="00576C6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Подчеркните ошибки, допущенные автором заявления.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Ректору ЧГИК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В.Я. Рушанину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студентки Консерваторского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lastRenderedPageBreak/>
        <w:t>факультета, гр. 210НХ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Иванищевой Лидии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Семеновны,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Прошу представить мне академический отпуск по семейным обстоятельствам (тяж</w:t>
      </w:r>
      <w:r w:rsidRPr="00DB32C3">
        <w:rPr>
          <w:rFonts w:ascii="Times New Roman" w:hAnsi="Times New Roman" w:cs="Times New Roman"/>
          <w:sz w:val="28"/>
          <w:szCs w:val="28"/>
        </w:rPr>
        <w:t>е</w:t>
      </w:r>
      <w:r w:rsidRPr="00DB32C3">
        <w:rPr>
          <w:rFonts w:ascii="Times New Roman" w:hAnsi="Times New Roman" w:cs="Times New Roman"/>
          <w:sz w:val="28"/>
          <w:szCs w:val="28"/>
        </w:rPr>
        <w:t>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C3">
        <w:rPr>
          <w:rFonts w:ascii="Times New Roman" w:hAnsi="Times New Roman" w:cs="Times New Roman"/>
          <w:sz w:val="28"/>
          <w:szCs w:val="28"/>
        </w:rPr>
        <w:t>материальное положение). Справки о составе семьи и доходах прилагаются.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01.02.2020</w:t>
      </w: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6C">
        <w:rPr>
          <w:rFonts w:ascii="Times New Roman" w:hAnsi="Times New Roman" w:cs="Times New Roman"/>
          <w:sz w:val="28"/>
          <w:szCs w:val="28"/>
        </w:rPr>
        <w:t>Иванищева.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DB32C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Найдите ошибки, допущенные автором заявления. Отредактируйте текст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, испр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вив</w:t>
      </w:r>
      <w:r w:rsidR="00D85D4D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все имеющиеся ошибки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57E09" w:rsidRDefault="00657E09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Деректору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автобазы № 2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Никифорова Л. Н.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Товарищь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директор, к вам обращается шофер автобазы № 2 Никифоров Л. Н по так</w:t>
      </w:r>
      <w:r w:rsidRPr="00DB32C3">
        <w:rPr>
          <w:rFonts w:ascii="Times New Roman" w:hAnsi="Times New Roman" w:cs="Times New Roman"/>
          <w:sz w:val="28"/>
          <w:szCs w:val="28"/>
        </w:rPr>
        <w:t>о</w:t>
      </w:r>
      <w:r w:rsidRPr="00DB32C3">
        <w:rPr>
          <w:rFonts w:ascii="Times New Roman" w:hAnsi="Times New Roman" w:cs="Times New Roman"/>
          <w:sz w:val="28"/>
          <w:szCs w:val="28"/>
        </w:rPr>
        <w:t>му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вопросу.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Очень прошу Вас освободить меня на время от работы на дальних рейсах. Я сейчас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прохожу лечение в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полеклинники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справку могу представить. Очень прошу не отк</w:t>
      </w:r>
      <w:r w:rsidRPr="00DB32C3">
        <w:rPr>
          <w:rFonts w:ascii="Times New Roman" w:hAnsi="Times New Roman" w:cs="Times New Roman"/>
          <w:sz w:val="28"/>
          <w:szCs w:val="28"/>
        </w:rPr>
        <w:t>а</w:t>
      </w:r>
      <w:r w:rsidRPr="00DB32C3">
        <w:rPr>
          <w:rFonts w:ascii="Times New Roman" w:hAnsi="Times New Roman" w:cs="Times New Roman"/>
          <w:sz w:val="28"/>
          <w:szCs w:val="28"/>
        </w:rPr>
        <w:t>заться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прозьбе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и подписываюсь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iCs/>
          <w:sz w:val="28"/>
          <w:szCs w:val="28"/>
        </w:rPr>
        <w:t xml:space="preserve">Никифоров Л. Н. </w:t>
      </w:r>
      <w:r w:rsidRPr="00DB32C3">
        <w:rPr>
          <w:rFonts w:ascii="Times New Roman" w:hAnsi="Times New Roman" w:cs="Times New Roman"/>
          <w:sz w:val="28"/>
          <w:szCs w:val="28"/>
        </w:rPr>
        <w:t>2 марта 2020г.</w:t>
      </w:r>
    </w:p>
    <w:p w:rsid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C7535" w:rsidRPr="00576C6C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DB32C3" w:rsidRPr="00DB32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Напишите заявление на имя ректора нашего института с просьбой освободить </w:t>
      </w: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i/>
          <w:iCs/>
          <w:sz w:val="28"/>
          <w:szCs w:val="28"/>
        </w:rPr>
        <w:t>Вас от занятий на 0,5 года в связи с необходимостью стажировки в Великобритании.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32C3" w:rsidRP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DB32C3" w:rsidRPr="00D932DA">
        <w:rPr>
          <w:rFonts w:ascii="Times New Roman" w:hAnsi="Times New Roman" w:cs="Times New Roman"/>
          <w:iCs/>
          <w:sz w:val="28"/>
          <w:szCs w:val="28"/>
        </w:rPr>
        <w:t>. Составьте объяснительную записку на имя декана Вашего факультета, в которой объясните причину пропуска лекции.</w:t>
      </w:r>
    </w:p>
    <w:p w:rsidR="00DB32C3" w:rsidRPr="00DB32C3" w:rsidRDefault="00DB32C3" w:rsidP="00A01B7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00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DB32C3" w:rsidRPr="00576C6C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>Напишите резюме.</w:t>
      </w:r>
    </w:p>
    <w:p w:rsidR="00D932DA" w:rsidRP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32C3" w:rsidRPr="00576C6C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DB32C3" w:rsidRPr="00D932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B32C3" w:rsidRPr="00D93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>Выделите слова, имеющие окраску официально-делового стиля.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Объясните свой</w:t>
      </w:r>
      <w:r w:rsidR="001C7535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выбор</w:t>
      </w:r>
    </w:p>
    <w:p w:rsidR="00576C6C" w:rsidRPr="00576C6C" w:rsidRDefault="00576C6C" w:rsidP="00576C6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B32C3" w:rsidRPr="00DB32C3" w:rsidRDefault="00DB32C3" w:rsidP="00A01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Афишировать, безвестный, вышеуказанный, бестия, пре</w:t>
      </w:r>
      <w:r w:rsidR="005B57FD">
        <w:rPr>
          <w:rFonts w:ascii="Times New Roman" w:hAnsi="Times New Roman" w:cs="Times New Roman"/>
          <w:sz w:val="28"/>
          <w:szCs w:val="28"/>
        </w:rPr>
        <w:t>доставить, братва, воришка, дее</w:t>
      </w:r>
      <w:r w:rsidRPr="00DB32C3">
        <w:rPr>
          <w:rFonts w:ascii="Times New Roman" w:hAnsi="Times New Roman" w:cs="Times New Roman"/>
          <w:sz w:val="28"/>
          <w:szCs w:val="28"/>
        </w:rPr>
        <w:t>способный, деляга, дезинформировать, правонарушение, наикрупнейший, автор</w:t>
      </w:r>
      <w:r w:rsidRPr="00DB32C3">
        <w:rPr>
          <w:rFonts w:ascii="Times New Roman" w:hAnsi="Times New Roman" w:cs="Times New Roman"/>
          <w:sz w:val="28"/>
          <w:szCs w:val="28"/>
        </w:rPr>
        <w:t>и</w:t>
      </w:r>
      <w:r w:rsidRPr="00DB32C3">
        <w:rPr>
          <w:rFonts w:ascii="Times New Roman" w:hAnsi="Times New Roman" w:cs="Times New Roman"/>
          <w:sz w:val="28"/>
          <w:szCs w:val="28"/>
        </w:rPr>
        <w:t xml:space="preserve">тетнейший, доверенность, содеянное, методика, акт, адекватный, МЧС,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в связи с.., в течение лета.</w:t>
      </w:r>
      <w:proofErr w:type="gramEnd"/>
    </w:p>
    <w:p w:rsidR="00A01B7F" w:rsidRPr="006F5F40" w:rsidRDefault="001520C4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A01B7F" w:rsidRPr="00A01B7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A01B7F" w:rsidRPr="00A01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Образуйте следующую словообразовательную цепочку: глагол – отглагольное сущ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ствительное – отглагольное существительное с приставкой НЕ- (там, где это во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можно и имеет смысл).</w:t>
      </w:r>
    </w:p>
    <w:p w:rsidR="00A01B7F" w:rsidRPr="00A01B7F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B7F">
        <w:rPr>
          <w:rFonts w:ascii="Times New Roman" w:hAnsi="Times New Roman" w:cs="Times New Roman"/>
          <w:iCs/>
          <w:sz w:val="28"/>
          <w:szCs w:val="28"/>
        </w:rPr>
        <w:t>Образец: выполнить – выполн</w:t>
      </w:r>
      <w:r w:rsidR="00C33853">
        <w:rPr>
          <w:rFonts w:ascii="Times New Roman" w:hAnsi="Times New Roman" w:cs="Times New Roman"/>
          <w:b/>
          <w:bCs/>
          <w:iCs/>
          <w:sz w:val="28"/>
          <w:szCs w:val="28"/>
        </w:rPr>
        <w:t>ение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A01B7F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A01B7F">
        <w:rPr>
          <w:rFonts w:ascii="Times New Roman" w:hAnsi="Times New Roman" w:cs="Times New Roman"/>
          <w:iCs/>
          <w:sz w:val="28"/>
          <w:szCs w:val="28"/>
        </w:rPr>
        <w:t>выполнение.</w:t>
      </w:r>
    </w:p>
    <w:p w:rsidR="00A01B7F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27"/>
        <w:gridCol w:w="4110"/>
        <w:gridCol w:w="4253"/>
      </w:tblGrid>
      <w:tr w:rsidR="00A01B7F" w:rsidRPr="000E172A" w:rsidTr="00C01844">
        <w:trPr>
          <w:trHeight w:val="1264"/>
        </w:trPr>
        <w:tc>
          <w:tcPr>
            <w:tcW w:w="2127" w:type="dxa"/>
            <w:vAlign w:val="center"/>
          </w:tcPr>
          <w:p w:rsidR="00A01B7F" w:rsidRPr="00F06A26" w:rsidRDefault="00A01B7F" w:rsidP="005A5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A01B7F" w:rsidRPr="00F06A26" w:rsidRDefault="00A01B7F" w:rsidP="00A0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01B7F" w:rsidRPr="00F06A26" w:rsidRDefault="00A01B7F" w:rsidP="008E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Отглагольное существительное</w:t>
            </w:r>
          </w:p>
          <w:p w:rsidR="00A01B7F" w:rsidRPr="00F06A26" w:rsidRDefault="00A01B7F" w:rsidP="00A0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06A26" w:rsidRDefault="00A01B7F" w:rsidP="008E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 xml:space="preserve">Отглагольное существительное </w:t>
            </w:r>
          </w:p>
          <w:p w:rsidR="00A01B7F" w:rsidRPr="00F06A26" w:rsidRDefault="00A01B7F" w:rsidP="00F06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01B7F" w:rsidRPr="00F06A26" w:rsidRDefault="00A01B7F" w:rsidP="00F06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приставкой НЕ-</w:t>
            </w: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Исполнить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Расторгнуть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Удостоверить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Согласиться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Занести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Уверить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2C3" w:rsidRPr="00365B09" w:rsidRDefault="00DB32C3" w:rsidP="00365B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98" w:rsidRPr="00365B09" w:rsidRDefault="00182198" w:rsidP="00365B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182198" w:rsidRDefault="00182198" w:rsidP="00A01B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B09" w:rsidRPr="0095200C" w:rsidRDefault="00365B09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B0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5200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Выпишите фразеологизмы, которые могут быть использова</w:t>
      </w:r>
      <w:r w:rsidR="00EA74EA" w:rsidRPr="0095200C">
        <w:rPr>
          <w:rFonts w:ascii="Times New Roman" w:hAnsi="Times New Roman" w:cs="Times New Roman"/>
          <w:i/>
          <w:iCs/>
          <w:sz w:val="28"/>
          <w:szCs w:val="28"/>
        </w:rPr>
        <w:t>ны в научном стиле:</w:t>
      </w:r>
    </w:p>
    <w:p w:rsidR="00365B09" w:rsidRPr="00365B09" w:rsidRDefault="00365B09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иметь место, сводить концы с концами, таким образом, центр окружности, пуп земли, с одной стороны… с другой стороны…, сводить концы с концами, что называется, как говорится.</w:t>
      </w:r>
    </w:p>
    <w:p w:rsidR="00EA74EA" w:rsidRPr="00EA74EA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95200C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365B09" w:rsidRPr="00EA74E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365B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два отрывка об одном и том же предмете. Какой отрывок является научным текстом? Докажите (устно). Вставьте пропущенные буквы и знаки преп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нания.</w:t>
      </w:r>
    </w:p>
    <w:p w:rsidR="00365B09" w:rsidRPr="00365B09" w:rsidRDefault="00EC7442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Рост дуба пр…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должа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очень долго лет до 150 – 200 и больше.</w:t>
      </w:r>
    </w:p>
    <w:p w:rsidR="00365B09" w:rsidRPr="00365B09" w:rsidRDefault="00365B09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очень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мощ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крону. Дуб порода довольно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</w:t>
      </w:r>
    </w:p>
    <w:p w:rsidR="00365B09" w:rsidRPr="00365B09" w:rsidRDefault="00365B09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разнообразных почве(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условиях. 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облада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большой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про-изводительной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способност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(М. Ткаченко)</w:t>
      </w:r>
    </w:p>
    <w:p w:rsidR="004B54C4" w:rsidRPr="004B54C4" w:rsidRDefault="004B54C4" w:rsidP="00DC657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5B09" w:rsidRPr="00365B09" w:rsidRDefault="004B54C4" w:rsidP="00DC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На краю дорог… стоял дуб… Это был огромный в два обхвата дуб с обл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65B09" w:rsidRPr="00365B0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давно видно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и с облома(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)ой корой заросшей старыми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б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ляч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. С огромными своими (не</w:t>
      </w:r>
      <w:proofErr w:type="gramStart"/>
      <w:r w:rsidR="00365B09" w:rsidRPr="00365B0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365B09" w:rsidRPr="00365B09">
        <w:rPr>
          <w:rFonts w:ascii="Times New Roman" w:hAnsi="Times New Roman" w:cs="Times New Roman"/>
          <w:sz w:val="28"/>
          <w:szCs w:val="28"/>
        </w:rPr>
        <w:t>клюже не(с/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)и(м/мм)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етрично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топыре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корявыми руками и пальцами он старым сердитым и пр…зрительным уродом стоял между улыбающимися берёзами (Л. Толстой).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5801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аннотацию. Выделенные выражения распределите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группам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 зав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симости от того, передаче каких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смысловых элементов они служат: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тема и проблема (-ы) текста;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композиция текста;</w:t>
      </w:r>
    </w:p>
    <w:p w:rsidR="00365B09" w:rsidRPr="00705801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адресат текста.</w:t>
      </w:r>
    </w:p>
    <w:p w:rsidR="00D92314" w:rsidRPr="00D92314" w:rsidRDefault="00D92314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65B09" w:rsidRPr="00D92314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314">
        <w:rPr>
          <w:rFonts w:ascii="Times New Roman" w:hAnsi="Times New Roman" w:cs="Times New Roman"/>
          <w:b/>
          <w:bCs/>
          <w:sz w:val="24"/>
          <w:szCs w:val="24"/>
        </w:rPr>
        <w:t>Культура русской речи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учебник для вузов / под ред. Л. К. Граудиной и Е. Н. Ширяева. – М.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НОРМА-ИНФРА, 1998. – 560 с.</w:t>
      </w:r>
    </w:p>
    <w:p w:rsidR="00365B09" w:rsidRPr="00365B09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представляет собой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первый академический учебник по культуре речи, соде</w:t>
      </w:r>
      <w:r w:rsidRPr="00365B09">
        <w:rPr>
          <w:rFonts w:ascii="Times New Roman" w:hAnsi="Times New Roman" w:cs="Times New Roman"/>
          <w:sz w:val="28"/>
          <w:szCs w:val="28"/>
        </w:rPr>
        <w:t>р</w:t>
      </w:r>
      <w:r w:rsidRPr="00365B09">
        <w:rPr>
          <w:rFonts w:ascii="Times New Roman" w:hAnsi="Times New Roman" w:cs="Times New Roman"/>
          <w:sz w:val="28"/>
          <w:szCs w:val="28"/>
        </w:rPr>
        <w:t xml:space="preserve">жащий наиболее полный систематизированный материал по данной теме.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основе и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дания лежит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принципиально новая теоретическая концепция культуры речи.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учит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говорить не только правильно, но и выразительно, используя умело и по назн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 xml:space="preserve">чению разные речевые стили.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Особое внимание уделяется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культуре публичного в</w:t>
      </w:r>
      <w:r w:rsidRPr="00365B09">
        <w:rPr>
          <w:rFonts w:ascii="Times New Roman" w:hAnsi="Times New Roman" w:cs="Times New Roman"/>
          <w:sz w:val="28"/>
          <w:szCs w:val="28"/>
        </w:rPr>
        <w:t>ы</w:t>
      </w:r>
      <w:r w:rsidRPr="00365B09">
        <w:rPr>
          <w:rFonts w:ascii="Times New Roman" w:hAnsi="Times New Roman" w:cs="Times New Roman"/>
          <w:sz w:val="28"/>
          <w:szCs w:val="28"/>
        </w:rPr>
        <w:t xml:space="preserve">ступления, спора, профессионального общения.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книге даны сведения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r w:rsidRPr="00365B09">
        <w:rPr>
          <w:rFonts w:ascii="Times New Roman" w:hAnsi="Times New Roman" w:cs="Times New Roman"/>
          <w:sz w:val="28"/>
          <w:szCs w:val="28"/>
        </w:rPr>
        <w:t xml:space="preserve">риторических учениях, широко распространенных в дореволюционной России.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Во второй раздел книги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– хрестоматию по культуре речи –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включены </w:t>
      </w:r>
      <w:r w:rsidRPr="00365B09">
        <w:rPr>
          <w:rFonts w:ascii="Times New Roman" w:hAnsi="Times New Roman" w:cs="Times New Roman"/>
          <w:sz w:val="28"/>
          <w:szCs w:val="28"/>
        </w:rPr>
        <w:t>тексты, представляющие совреме</w:t>
      </w:r>
      <w:r w:rsidRPr="00365B09">
        <w:rPr>
          <w:rFonts w:ascii="Times New Roman" w:hAnsi="Times New Roman" w:cs="Times New Roman"/>
          <w:sz w:val="28"/>
          <w:szCs w:val="28"/>
        </w:rPr>
        <w:t>н</w:t>
      </w:r>
      <w:r w:rsidRPr="00365B09">
        <w:rPr>
          <w:rFonts w:ascii="Times New Roman" w:hAnsi="Times New Roman" w:cs="Times New Roman"/>
          <w:sz w:val="28"/>
          <w:szCs w:val="28"/>
        </w:rPr>
        <w:t>ный образцовый литературный язык в его основных функциональных разновидностях.</w:t>
      </w:r>
    </w:p>
    <w:p w:rsidR="00365B09" w:rsidRPr="00365B09" w:rsidRDefault="00365B09" w:rsidP="00365B09">
      <w:pPr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студентов, аспирантов и преподавателей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гуманитарных вузов и факультетов, а также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всех, кто любит,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изучает русский язык и стремится овладеть высокой кул</w:t>
      </w:r>
      <w:r w:rsidRPr="00365B09">
        <w:rPr>
          <w:rFonts w:ascii="Times New Roman" w:hAnsi="Times New Roman" w:cs="Times New Roman"/>
          <w:sz w:val="28"/>
          <w:szCs w:val="28"/>
        </w:rPr>
        <w:t>ь</w:t>
      </w:r>
      <w:r w:rsidRPr="00365B09">
        <w:rPr>
          <w:rFonts w:ascii="Times New Roman" w:hAnsi="Times New Roman" w:cs="Times New Roman"/>
          <w:sz w:val="28"/>
          <w:szCs w:val="28"/>
        </w:rPr>
        <w:t>турой речи.</w:t>
      </w:r>
    </w:p>
    <w:p w:rsidR="00365B09" w:rsidRDefault="00007BC8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365B09" w:rsidRPr="00007BC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007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Напишите аннотацию к тексту.</w:t>
      </w:r>
    </w:p>
    <w:p w:rsidR="00704C41" w:rsidRPr="00704C41" w:rsidRDefault="00704C4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704C41" w:rsidRDefault="00365B09" w:rsidP="0036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4C41">
        <w:rPr>
          <w:rFonts w:ascii="Times New Roman" w:hAnsi="Times New Roman" w:cs="Times New Roman"/>
          <w:b/>
          <w:bCs/>
          <w:i/>
          <w:sz w:val="28"/>
          <w:szCs w:val="28"/>
        </w:rPr>
        <w:t>Согласие есть продукт непротивления сторон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Вам предстоит важный разговор с начальником? Вы решили пробить на работе свою идею и стремитесь получить поддержку коллег? В ответственной деловой встр</w:t>
      </w:r>
      <w:r w:rsidRPr="00365B09">
        <w:rPr>
          <w:rFonts w:ascii="Times New Roman" w:hAnsi="Times New Roman" w:cs="Times New Roman"/>
          <w:sz w:val="28"/>
          <w:szCs w:val="28"/>
        </w:rPr>
        <w:t>е</w:t>
      </w:r>
      <w:r w:rsidRPr="00365B09">
        <w:rPr>
          <w:rFonts w:ascii="Times New Roman" w:hAnsi="Times New Roman" w:cs="Times New Roman"/>
          <w:sz w:val="28"/>
          <w:szCs w:val="28"/>
        </w:rPr>
        <w:t>че вам во что бы то ни стало нужно настоять на своем? Во всех этих случаях не стоит полагаться на авось и рассчитывать только на везение и собственную интуицию.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Любое деловое общение требует подготовки – тщательно разыгранного сцен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рия. От того, как вы «распишите» свою роль и подготовитесь к неожиданным выпадам собеседника, зависит успех переговоров. Большинство терпят фиаско по одной прич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>не – рассчитывают на успех с первой попытки. И воспринимают итог переговоров с юношеским максимализмом: если «да», так «да», если «нет» – так уж окончательное «нет». А вот эксперты из чикагской Высшей школы бизнеса на основе детальных и</w:t>
      </w:r>
      <w:r w:rsidRPr="00365B09">
        <w:rPr>
          <w:rFonts w:ascii="Times New Roman" w:hAnsi="Times New Roman" w:cs="Times New Roman"/>
          <w:sz w:val="28"/>
          <w:szCs w:val="28"/>
        </w:rPr>
        <w:t>с</w:t>
      </w:r>
      <w:r w:rsidRPr="00365B09">
        <w:rPr>
          <w:rFonts w:ascii="Times New Roman" w:hAnsi="Times New Roman" w:cs="Times New Roman"/>
          <w:sz w:val="28"/>
          <w:szCs w:val="28"/>
        </w:rPr>
        <w:t>следований предлагают приготовиться к деловой игре минимум в три раунда. По их подсчетам, большая часть – свыше 70 процентов всех деловых контактов – получают успешное завершение лишь с третьей попытки. Со второй удаются только 25 проце</w:t>
      </w:r>
      <w:r w:rsidRPr="00365B09">
        <w:rPr>
          <w:rFonts w:ascii="Times New Roman" w:hAnsi="Times New Roman" w:cs="Times New Roman"/>
          <w:sz w:val="28"/>
          <w:szCs w:val="28"/>
        </w:rPr>
        <w:t>н</w:t>
      </w:r>
      <w:r w:rsidRPr="00365B09">
        <w:rPr>
          <w:rFonts w:ascii="Times New Roman" w:hAnsi="Times New Roman" w:cs="Times New Roman"/>
          <w:sz w:val="28"/>
          <w:szCs w:val="28"/>
        </w:rPr>
        <w:t>тов. А вот вероятность договориться о желаемом с первого раза не превышает пяти процентов.</w:t>
      </w:r>
      <w:r w:rsidR="00833885">
        <w:rPr>
          <w:rFonts w:ascii="Times New Roman" w:hAnsi="Times New Roman" w:cs="Times New Roman"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Поэтому первый этап делового общения стоит рассматривать как прел</w:t>
      </w:r>
      <w:r w:rsidRPr="00365B09">
        <w:rPr>
          <w:rFonts w:ascii="Times New Roman" w:hAnsi="Times New Roman" w:cs="Times New Roman"/>
          <w:sz w:val="28"/>
          <w:szCs w:val="28"/>
        </w:rPr>
        <w:t>ю</w:t>
      </w:r>
      <w:r w:rsidRPr="00365B09">
        <w:rPr>
          <w:rFonts w:ascii="Times New Roman" w:hAnsi="Times New Roman" w:cs="Times New Roman"/>
          <w:sz w:val="28"/>
          <w:szCs w:val="28"/>
        </w:rPr>
        <w:t>дию. Эксперты Высшей школы бизнеса предлагают такой игровой сценарий первого раунда.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lastRenderedPageBreak/>
        <w:t>Каким бы покладистым и сговорчивым ни казался собесе</w:t>
      </w:r>
      <w:r w:rsidR="00833885">
        <w:rPr>
          <w:rFonts w:ascii="Times New Roman" w:hAnsi="Times New Roman" w:cs="Times New Roman"/>
          <w:sz w:val="28"/>
          <w:szCs w:val="28"/>
        </w:rPr>
        <w:t>дник, не настраива</w:t>
      </w:r>
      <w:r w:rsidR="00833885">
        <w:rPr>
          <w:rFonts w:ascii="Times New Roman" w:hAnsi="Times New Roman" w:cs="Times New Roman"/>
          <w:sz w:val="28"/>
          <w:szCs w:val="28"/>
        </w:rPr>
        <w:t>й</w:t>
      </w:r>
      <w:r w:rsidR="00833885">
        <w:rPr>
          <w:rFonts w:ascii="Times New Roman" w:hAnsi="Times New Roman" w:cs="Times New Roman"/>
          <w:sz w:val="28"/>
          <w:szCs w:val="28"/>
        </w:rPr>
        <w:t>тесь на быст</w:t>
      </w:r>
      <w:r w:rsidRPr="00365B09">
        <w:rPr>
          <w:rFonts w:ascii="Times New Roman" w:hAnsi="Times New Roman" w:cs="Times New Roman"/>
          <w:sz w:val="28"/>
          <w:szCs w:val="28"/>
        </w:rPr>
        <w:t>рый успех. Учтите: у него почти всегда есть скрытые интересы, о которых он вас не проинформирует на старте переговоров.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Оценивайте первую встречу как рекогносцировку: сконцентрируйте максимум внимания на «прощупывании» собеседника, его психологии, поиске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непроговоренных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мотивов и намерений.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Ни при каких условиях не форсируйте переговоры, не де</w:t>
      </w:r>
      <w:r w:rsidR="00833885">
        <w:rPr>
          <w:rFonts w:ascii="Times New Roman" w:hAnsi="Times New Roman" w:cs="Times New Roman"/>
          <w:sz w:val="28"/>
          <w:szCs w:val="28"/>
        </w:rPr>
        <w:t>монстрируйте свое н</w:t>
      </w:r>
      <w:r w:rsidR="00833885">
        <w:rPr>
          <w:rFonts w:ascii="Times New Roman" w:hAnsi="Times New Roman" w:cs="Times New Roman"/>
          <w:sz w:val="28"/>
          <w:szCs w:val="28"/>
        </w:rPr>
        <w:t>е</w:t>
      </w:r>
      <w:r w:rsidR="00833885">
        <w:rPr>
          <w:rFonts w:ascii="Times New Roman" w:hAnsi="Times New Roman" w:cs="Times New Roman"/>
          <w:sz w:val="28"/>
          <w:szCs w:val="28"/>
        </w:rPr>
        <w:t>терпение по</w:t>
      </w:r>
      <w:r w:rsidRPr="00365B09">
        <w:rPr>
          <w:rFonts w:ascii="Times New Roman" w:hAnsi="Times New Roman" w:cs="Times New Roman"/>
          <w:sz w:val="28"/>
          <w:szCs w:val="28"/>
        </w:rPr>
        <w:t>быстрее «ударить по рукам». Такой стиль поведения вызывает ответное сопротивление и вообще может сорвать ход встречи.</w:t>
      </w:r>
    </w:p>
    <w:p w:rsidR="00861E87" w:rsidRDefault="00365B09" w:rsidP="001E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 итоге чикагские специалисты рекомендуют не нервнича</w:t>
      </w:r>
      <w:r w:rsidR="00833885">
        <w:rPr>
          <w:rFonts w:ascii="Times New Roman" w:hAnsi="Times New Roman" w:cs="Times New Roman"/>
          <w:sz w:val="28"/>
          <w:szCs w:val="28"/>
        </w:rPr>
        <w:t>ть, не торопиться, не рассматри</w:t>
      </w:r>
      <w:r w:rsidRPr="00365B09">
        <w:rPr>
          <w:rFonts w:ascii="Times New Roman" w:hAnsi="Times New Roman" w:cs="Times New Roman"/>
          <w:sz w:val="28"/>
          <w:szCs w:val="28"/>
        </w:rPr>
        <w:t>вать временную неудачу как поражение. Грамотная деловая игра требует умения терпеливо ждать, пока партнер сам «дозреет» до позитивного решения к об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юд</w:t>
      </w:r>
      <w:r w:rsidR="001B211C">
        <w:rPr>
          <w:rFonts w:ascii="Times New Roman" w:hAnsi="Times New Roman" w:cs="Times New Roman"/>
          <w:sz w:val="28"/>
          <w:szCs w:val="28"/>
        </w:rPr>
        <w:t>ному согласию. Если что-то в об</w:t>
      </w:r>
      <w:r w:rsidRPr="00365B09">
        <w:rPr>
          <w:rFonts w:ascii="Times New Roman" w:hAnsi="Times New Roman" w:cs="Times New Roman"/>
          <w:sz w:val="28"/>
          <w:szCs w:val="28"/>
        </w:rPr>
        <w:t>суждении служит предметом спора, проводить его следует так</w:t>
      </w:r>
      <w:r w:rsidR="001B211C">
        <w:rPr>
          <w:rFonts w:ascii="Times New Roman" w:hAnsi="Times New Roman" w:cs="Times New Roman"/>
          <w:sz w:val="28"/>
          <w:szCs w:val="28"/>
        </w:rPr>
        <w:t>же по проверенным игровым прави</w:t>
      </w:r>
      <w:r w:rsidRPr="00365B09">
        <w:rPr>
          <w:rFonts w:ascii="Times New Roman" w:hAnsi="Times New Roman" w:cs="Times New Roman"/>
          <w:sz w:val="28"/>
          <w:szCs w:val="28"/>
        </w:rPr>
        <w:t>лам. Откажитесь от личных нападок: высказывания типа «Вы ничего в этом не понимаете» сразу же заводят разговор в т</w:t>
      </w:r>
      <w:r w:rsidRPr="00365B09">
        <w:rPr>
          <w:rFonts w:ascii="Times New Roman" w:hAnsi="Times New Roman" w:cs="Times New Roman"/>
          <w:sz w:val="28"/>
          <w:szCs w:val="28"/>
        </w:rPr>
        <w:t>у</w:t>
      </w:r>
      <w:r w:rsidRPr="00365B09">
        <w:rPr>
          <w:rFonts w:ascii="Times New Roman" w:hAnsi="Times New Roman" w:cs="Times New Roman"/>
          <w:sz w:val="28"/>
          <w:szCs w:val="28"/>
        </w:rPr>
        <w:t>пик. Тщательно подбирайте слова –исключите из своей речи шаблонные фразы. Нел</w:t>
      </w:r>
      <w:r w:rsidRPr="00365B09">
        <w:rPr>
          <w:rFonts w:ascii="Times New Roman" w:hAnsi="Times New Roman" w:cs="Times New Roman"/>
          <w:sz w:val="28"/>
          <w:szCs w:val="28"/>
        </w:rPr>
        <w:t>ь</w:t>
      </w:r>
      <w:r w:rsidRPr="00365B09">
        <w:rPr>
          <w:rFonts w:ascii="Times New Roman" w:hAnsi="Times New Roman" w:cs="Times New Roman"/>
          <w:sz w:val="28"/>
          <w:szCs w:val="28"/>
        </w:rPr>
        <w:t>зя постоянно повторять одно и то же, даже если это высказывание кажется вам убед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 xml:space="preserve">тельным аргументом. Получив монотонную интонацию, беседа просто завянет. </w:t>
      </w:r>
    </w:p>
    <w:p w:rsidR="00365B09" w:rsidRPr="00365B09" w:rsidRDefault="00365B09" w:rsidP="001E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Не ведите спор на глазах у посторонних: ненужная огласка только помешает достичь договоренности. Если у вас нет желания порвать отношения, по возможности оставайтесь спо</w:t>
      </w:r>
      <w:r w:rsidR="001B211C">
        <w:rPr>
          <w:rFonts w:ascii="Times New Roman" w:hAnsi="Times New Roman" w:cs="Times New Roman"/>
          <w:sz w:val="28"/>
          <w:szCs w:val="28"/>
        </w:rPr>
        <w:t>койным даже в пылу спора. Помни</w:t>
      </w:r>
      <w:r w:rsidRPr="00365B09">
        <w:rPr>
          <w:rFonts w:ascii="Times New Roman" w:hAnsi="Times New Roman" w:cs="Times New Roman"/>
          <w:sz w:val="28"/>
          <w:szCs w:val="28"/>
        </w:rPr>
        <w:t>те, что, повышая голос, вы раздр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жаете собеседника и он начинает прислушиваться к голосу своих эмоций, а не к дов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дам разума. Даже после ожесточенного спора попытайтесь найти нейтральную почву для примирения. Поможет к месту сказанный комплимент, уважительное высказыв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ние, намекающее на то, как высоко вы оцениваете мнение и мысли собеседника. Так вы наведете мост для повторного этапа деловой беседы, тогда шансы на успех мног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кратно возрастут (Г. Митяева).</w:t>
      </w:r>
    </w:p>
    <w:p w:rsidR="00365B09" w:rsidRPr="00365B09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0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A15F20" w:rsidRPr="0095200C" w:rsidRDefault="00A15F20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95200C" w:rsidRDefault="00A15F20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текст (1) и его сокращенный вариант (2). Можно ли назвать сокр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щенный вариант конспектом? Почему?</w:t>
      </w:r>
    </w:p>
    <w:p w:rsidR="00365B09" w:rsidRPr="003F5475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5B09" w:rsidRPr="00365B09" w:rsidRDefault="008D0991" w:rsidP="0095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Постоянно возрастает потребность сельского хозяйства </w:t>
      </w:r>
      <w:r w:rsidR="0095200C">
        <w:rPr>
          <w:rFonts w:ascii="Times New Roman" w:hAnsi="Times New Roman" w:cs="Times New Roman"/>
          <w:sz w:val="28"/>
          <w:szCs w:val="28"/>
        </w:rPr>
        <w:t>в электроэнергии. В сел</w:t>
      </w:r>
      <w:r w:rsidR="0095200C">
        <w:rPr>
          <w:rFonts w:ascii="Times New Roman" w:hAnsi="Times New Roman" w:cs="Times New Roman"/>
          <w:sz w:val="28"/>
          <w:szCs w:val="28"/>
        </w:rPr>
        <w:t>ь</w:t>
      </w:r>
      <w:r w:rsidR="0095200C">
        <w:rPr>
          <w:rFonts w:ascii="Times New Roman" w:hAnsi="Times New Roman" w:cs="Times New Roman"/>
          <w:sz w:val="28"/>
          <w:szCs w:val="28"/>
        </w:rPr>
        <w:t>ском хо</w:t>
      </w:r>
      <w:r w:rsidR="00365B09" w:rsidRPr="00365B09">
        <w:rPr>
          <w:rFonts w:ascii="Times New Roman" w:hAnsi="Times New Roman" w:cs="Times New Roman"/>
          <w:sz w:val="28"/>
          <w:szCs w:val="28"/>
        </w:rPr>
        <w:t>зяйстве большую часть работ производят электрические машины. Они измел</w:t>
      </w:r>
      <w:r w:rsidR="00365B09" w:rsidRPr="00365B09">
        <w:rPr>
          <w:rFonts w:ascii="Times New Roman" w:hAnsi="Times New Roman" w:cs="Times New Roman"/>
          <w:sz w:val="28"/>
          <w:szCs w:val="28"/>
        </w:rPr>
        <w:t>ь</w:t>
      </w:r>
      <w:r w:rsidR="00365B09" w:rsidRPr="00365B09">
        <w:rPr>
          <w:rFonts w:ascii="Times New Roman" w:hAnsi="Times New Roman" w:cs="Times New Roman"/>
          <w:sz w:val="28"/>
          <w:szCs w:val="28"/>
        </w:rPr>
        <w:t>чают корма, охлаждают молоко, в засушливых районах подают воду на поля.</w:t>
      </w:r>
    </w:p>
    <w:p w:rsidR="00365B09" w:rsidRPr="00365B09" w:rsidRDefault="008D099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Постоянно возраст.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потребн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хоз-ва в эл.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энерг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хоз.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часть работ произв. эл. машины. Они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измельч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корма,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охлажд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молоко, в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засушл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. р-нах п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дают воду на поля.</w:t>
      </w:r>
    </w:p>
    <w:p w:rsidR="003F5475" w:rsidRPr="003F5475" w:rsidRDefault="003F5475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F031C" w:rsidRDefault="008D0991" w:rsidP="003F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6</w:t>
      </w:r>
      <w:r w:rsidRPr="008D099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8D09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3F031C">
        <w:rPr>
          <w:rFonts w:ascii="Times New Roman" w:hAnsi="Times New Roman" w:cs="Times New Roman"/>
          <w:i/>
          <w:iCs/>
          <w:sz w:val="28"/>
          <w:szCs w:val="28"/>
        </w:rPr>
        <w:t>Запишите сокращенные варианты данных слов и выражений.</w:t>
      </w:r>
    </w:p>
    <w:p w:rsidR="003F031C" w:rsidRPr="003F031C" w:rsidRDefault="003F031C" w:rsidP="003F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65B09" w:rsidRPr="00365B09" w:rsidRDefault="00365B09" w:rsidP="003F03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Буквально, большей частью, век, века, в том числе, главным образом, денежная ед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>ница, единица измерения, значение, какой-либо, километр, многократный, например, неизменяемый, однократный, преимущественно, противоположный, смотри, сокр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щенный, специальный, сравни, так называемый.</w:t>
      </w:r>
    </w:p>
    <w:p w:rsidR="00A16A3C" w:rsidRPr="00A16A3C" w:rsidRDefault="00A16A3C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365B09" w:rsidRPr="00A16A3C" w:rsidRDefault="00576C6C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="00365B09" w:rsidRPr="00A16A3C">
        <w:rPr>
          <w:rFonts w:ascii="Times New Roman" w:hAnsi="Times New Roman" w:cs="Times New Roman"/>
          <w:i/>
          <w:iCs/>
          <w:sz w:val="28"/>
          <w:szCs w:val="28"/>
        </w:rPr>
        <w:t>Прочитайте отрывки из рефератов, содержащие оценку высказанных автором положений. Замените в них выделенные конструкции синонимичными.</w:t>
      </w:r>
    </w:p>
    <w:p w:rsidR="00365B09" w:rsidRPr="00A47A73" w:rsidRDefault="00365B09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5B09" w:rsidRPr="00365B09" w:rsidRDefault="00A47A73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365B09"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 поддержать выступление автора против</w:t>
      </w:r>
      <w:r w:rsidR="00365B09"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>игры в диску</w:t>
      </w:r>
      <w:r w:rsidR="00365B09" w:rsidRPr="00365B09">
        <w:rPr>
          <w:rFonts w:ascii="Times New Roman" w:hAnsi="Times New Roman" w:cs="Times New Roman"/>
          <w:sz w:val="28"/>
          <w:szCs w:val="28"/>
        </w:rPr>
        <w:t>с</w:t>
      </w:r>
      <w:r w:rsidR="00365B09" w:rsidRPr="00365B09">
        <w:rPr>
          <w:rFonts w:ascii="Times New Roman" w:hAnsi="Times New Roman" w:cs="Times New Roman"/>
          <w:sz w:val="28"/>
          <w:szCs w:val="28"/>
        </w:rPr>
        <w:t>сию, когда внешняя «форма (вопрос) ответ – вопрос – ответ» не выражает подлинной сути спора.</w:t>
      </w:r>
    </w:p>
    <w:p w:rsidR="00365B09" w:rsidRPr="00365B09" w:rsidRDefault="00A47A73" w:rsidP="00CD0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365B09"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>Автор считает, что тон дискуссии должно создавать решение экономических пр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блем. </w:t>
      </w:r>
      <w:r w:rsidR="00365B09"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Я придерживаюсь другого мнения</w:t>
      </w:r>
      <w:r w:rsidR="00365B09"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65B09" w:rsidRPr="00365B09">
        <w:rPr>
          <w:rFonts w:ascii="Times New Roman" w:hAnsi="Times New Roman" w:cs="Times New Roman"/>
          <w:sz w:val="28"/>
          <w:szCs w:val="28"/>
        </w:rPr>
        <w:t>Молодежный диспут не следует подчинять своеобразному «экономическому детерминизму». Решаемые проблемы могут быть с</w:t>
      </w:r>
      <w:r w:rsidR="00365B09" w:rsidRPr="00365B09">
        <w:rPr>
          <w:rFonts w:ascii="Times New Roman" w:hAnsi="Times New Roman" w:cs="Times New Roman"/>
          <w:sz w:val="28"/>
          <w:szCs w:val="28"/>
        </w:rPr>
        <w:t>а</w:t>
      </w:r>
      <w:r w:rsidR="00365B09" w:rsidRPr="00365B09">
        <w:rPr>
          <w:rFonts w:ascii="Times New Roman" w:hAnsi="Times New Roman" w:cs="Times New Roman"/>
          <w:sz w:val="28"/>
          <w:szCs w:val="28"/>
        </w:rPr>
        <w:t>мыми разнообразными.</w:t>
      </w:r>
    </w:p>
    <w:p w:rsidR="00254E4A" w:rsidRDefault="00254E4A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365B09">
        <w:rPr>
          <w:rFonts w:ascii="Times New Roman" w:hAnsi="Times New Roman" w:cs="Times New Roman"/>
          <w:b/>
          <w:sz w:val="28"/>
          <w:szCs w:val="28"/>
        </w:rPr>
        <w:t>.</w:t>
      </w:r>
    </w:p>
    <w:p w:rsidR="009B3EA7" w:rsidRPr="00365B09" w:rsidRDefault="009B3EA7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E0E" w:rsidRPr="009B3EA7" w:rsidRDefault="009B3EA7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3EA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. С одним из предложенных крылатых выражений составьте две публицистические заметки так, чтобы в одной заметке это выражение имело положительную оценку, 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в другой – отрицательную.</w:t>
      </w:r>
    </w:p>
    <w:p w:rsidR="004A2E0E" w:rsidRPr="009B3EA7" w:rsidRDefault="004A2E0E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F93717" w:rsidRDefault="004A2E0E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717">
        <w:rPr>
          <w:rFonts w:ascii="Times New Roman" w:hAnsi="Times New Roman" w:cs="Times New Roman"/>
          <w:i/>
          <w:sz w:val="28"/>
          <w:szCs w:val="28"/>
          <w:u w:val="single"/>
        </w:rPr>
        <w:t>Крылатые выражения: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Н. В. Гоголь.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 Из прекрасного далека. Легкость в мыслях необыкновенная.</w:t>
      </w:r>
    </w:p>
    <w:p w:rsidR="004A2E0E" w:rsidRPr="009B3EA7" w:rsidRDefault="009B3EA7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4A2E0E" w:rsidRPr="009B3EA7">
        <w:rPr>
          <w:rFonts w:ascii="Times New Roman" w:hAnsi="Times New Roman" w:cs="Times New Roman"/>
          <w:i/>
          <w:sz w:val="28"/>
          <w:szCs w:val="28"/>
        </w:rPr>
        <w:t>М. Горький.</w:t>
      </w:r>
      <w:r w:rsidR="004A2E0E" w:rsidRPr="009B3EA7">
        <w:rPr>
          <w:rFonts w:ascii="Times New Roman" w:hAnsi="Times New Roman" w:cs="Times New Roman"/>
          <w:sz w:val="28"/>
          <w:szCs w:val="28"/>
        </w:rPr>
        <w:t xml:space="preserve"> Безумство храбрых. Человек с большой буквы.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С. Грибоедов.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Блажен, кто верует (тепло ему на свете). Подписано, так с плеч долой. Счастливые часов не наблюдают.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И. А. Крылов.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А Васька слушает, да ест. А воз и ныне там. Слона-то я и не пр</w:t>
      </w:r>
      <w:r w:rsidRPr="009B3EA7">
        <w:rPr>
          <w:rFonts w:ascii="Times New Roman" w:hAnsi="Times New Roman" w:cs="Times New Roman"/>
          <w:sz w:val="28"/>
          <w:szCs w:val="28"/>
        </w:rPr>
        <w:t>и</w:t>
      </w:r>
      <w:r w:rsidRPr="009B3EA7">
        <w:rPr>
          <w:rFonts w:ascii="Times New Roman" w:hAnsi="Times New Roman" w:cs="Times New Roman"/>
          <w:sz w:val="28"/>
          <w:szCs w:val="28"/>
        </w:rPr>
        <w:t>метил. Услужливый дурак опаснее врага.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П. Чехов</w:t>
      </w:r>
      <w:r w:rsidRPr="009B3EA7">
        <w:rPr>
          <w:rFonts w:ascii="Times New Roman" w:hAnsi="Times New Roman" w:cs="Times New Roman"/>
          <w:sz w:val="28"/>
          <w:szCs w:val="28"/>
        </w:rPr>
        <w:t>. Как бы чего не вышло. Человек в футляре.</w:t>
      </w:r>
    </w:p>
    <w:p w:rsidR="00657E0B" w:rsidRDefault="00657E0B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2E0E" w:rsidRPr="009B3EA7" w:rsidRDefault="00657E0B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4A2E0E" w:rsidRPr="00657E0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Распределите слова по группам: а) общеупотребительные; б) разговорные; в) пр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сторечные и жаргонные.</w:t>
      </w:r>
    </w:p>
    <w:p w:rsidR="00657E0B" w:rsidRPr="00657E0B" w:rsidRDefault="00657E0B" w:rsidP="00657E0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9B3EA7" w:rsidRDefault="004A2E0E" w:rsidP="00325D7D">
      <w:pPr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sz w:val="28"/>
          <w:szCs w:val="28"/>
        </w:rPr>
        <w:t>Ахнуть, балагурить, врачиха, вдогонку, жадничать, промозглый, всплакнуть, беспор</w:t>
      </w:r>
      <w:r w:rsidRPr="009B3EA7">
        <w:rPr>
          <w:rFonts w:ascii="Times New Roman" w:hAnsi="Times New Roman" w:cs="Times New Roman"/>
          <w:sz w:val="28"/>
          <w:szCs w:val="28"/>
        </w:rPr>
        <w:t>я</w:t>
      </w:r>
      <w:r w:rsidRPr="009B3EA7">
        <w:rPr>
          <w:rFonts w:ascii="Times New Roman" w:hAnsi="Times New Roman" w:cs="Times New Roman"/>
          <w:sz w:val="28"/>
          <w:szCs w:val="28"/>
        </w:rPr>
        <w:t>док, беспредел, вкалывать, врач, ручеёк, дурачьё, бабуля, зайчишка, дом, наворовать, стол, нахапать, большущий, заморозки, отморозки, шабашка, небосклон, берег, бер</w:t>
      </w:r>
      <w:r w:rsidRPr="009B3EA7">
        <w:rPr>
          <w:rFonts w:ascii="Times New Roman" w:hAnsi="Times New Roman" w:cs="Times New Roman"/>
          <w:sz w:val="28"/>
          <w:szCs w:val="28"/>
        </w:rPr>
        <w:t>е</w:t>
      </w:r>
      <w:r w:rsidRPr="009B3EA7">
        <w:rPr>
          <w:rFonts w:ascii="Times New Roman" w:hAnsi="Times New Roman" w:cs="Times New Roman"/>
          <w:sz w:val="28"/>
          <w:szCs w:val="28"/>
        </w:rPr>
        <w:t>жок, кондуктор, кондукторша.</w:t>
      </w:r>
    </w:p>
    <w:p w:rsidR="004A2E0E" w:rsidRPr="00325D7D" w:rsidRDefault="00325D7D" w:rsidP="004A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5D7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4A2E0E" w:rsidRPr="00325D7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A2E0E" w:rsidRPr="00325D7D">
        <w:rPr>
          <w:rFonts w:ascii="Times New Roman" w:hAnsi="Times New Roman" w:cs="Times New Roman"/>
          <w:i/>
          <w:iCs/>
          <w:sz w:val="28"/>
          <w:szCs w:val="28"/>
        </w:rPr>
        <w:t xml:space="preserve"> Составьте план текста.</w:t>
      </w:r>
    </w:p>
    <w:p w:rsidR="00325D7D" w:rsidRPr="00657E0B" w:rsidRDefault="00325D7D" w:rsidP="004A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Язык – это продукт общественной деятельности, это отличительная особенность общества.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А зачем нужен язык? Для чего нужна человеку членораздельная речь?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Во-первых, для того, чтобы люди могли обмениваться мыслями при всякого р</w:t>
      </w:r>
      <w:r w:rsidRPr="00325D7D">
        <w:rPr>
          <w:rFonts w:ascii="Times New Roman" w:hAnsi="Times New Roman" w:cs="Times New Roman"/>
          <w:sz w:val="28"/>
          <w:szCs w:val="28"/>
        </w:rPr>
        <w:t>о</w:t>
      </w:r>
      <w:r w:rsidRPr="00325D7D">
        <w:rPr>
          <w:rFonts w:ascii="Times New Roman" w:hAnsi="Times New Roman" w:cs="Times New Roman"/>
          <w:sz w:val="28"/>
          <w:szCs w:val="28"/>
        </w:rPr>
        <w:t>да совместной деятельности, то есть он нужен как средство общения.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lastRenderedPageBreak/>
        <w:t>Во-вторых, язык нужен для того, чтобы сохранять и закр</w:t>
      </w:r>
      <w:r w:rsidR="00325D7D">
        <w:rPr>
          <w:rFonts w:ascii="Times New Roman" w:hAnsi="Times New Roman" w:cs="Times New Roman"/>
          <w:sz w:val="28"/>
          <w:szCs w:val="28"/>
        </w:rPr>
        <w:t>еплять коллективный опыт челове</w:t>
      </w:r>
      <w:r w:rsidRPr="00325D7D">
        <w:rPr>
          <w:rFonts w:ascii="Times New Roman" w:hAnsi="Times New Roman" w:cs="Times New Roman"/>
          <w:sz w:val="28"/>
          <w:szCs w:val="28"/>
        </w:rPr>
        <w:t>чества, достижения общественной практики. Когда Архимед открыл свой закон, то первое, что он сделал, – сформулировал этот закон в словах, выразил свою мысль так, что она стала доступной для понимания и его современникам, и нам, дал</w:t>
      </w:r>
      <w:r w:rsidRPr="00325D7D">
        <w:rPr>
          <w:rFonts w:ascii="Times New Roman" w:hAnsi="Times New Roman" w:cs="Times New Roman"/>
          <w:sz w:val="28"/>
          <w:szCs w:val="28"/>
        </w:rPr>
        <w:t>ё</w:t>
      </w:r>
      <w:r w:rsidRPr="00325D7D">
        <w:rPr>
          <w:rFonts w:ascii="Times New Roman" w:hAnsi="Times New Roman" w:cs="Times New Roman"/>
          <w:sz w:val="28"/>
          <w:szCs w:val="28"/>
        </w:rPr>
        <w:t>ким потомкам (…).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Наконец, в-третьих, язык нужен для того, чтобы человек мог выразить свои мысли, чувства, эмоции. Например, в стихах человек передаёт свои самые сокрове</w:t>
      </w:r>
      <w:r w:rsidRPr="00325D7D">
        <w:rPr>
          <w:rFonts w:ascii="Times New Roman" w:hAnsi="Times New Roman" w:cs="Times New Roman"/>
          <w:sz w:val="28"/>
          <w:szCs w:val="28"/>
        </w:rPr>
        <w:t>н</w:t>
      </w:r>
      <w:r w:rsidRPr="00325D7D">
        <w:rPr>
          <w:rFonts w:ascii="Times New Roman" w:hAnsi="Times New Roman" w:cs="Times New Roman"/>
          <w:sz w:val="28"/>
          <w:szCs w:val="28"/>
        </w:rPr>
        <w:t>ные мысли, чувства, переживания. И всё это благодаря языку.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Без языка не было бы самого человека, потому что всё то, чт</w:t>
      </w:r>
      <w:r w:rsidR="001B0E85">
        <w:rPr>
          <w:rFonts w:ascii="Times New Roman" w:hAnsi="Times New Roman" w:cs="Times New Roman"/>
          <w:sz w:val="28"/>
          <w:szCs w:val="28"/>
        </w:rPr>
        <w:t>о есть в нём челов</w:t>
      </w:r>
      <w:r w:rsidR="001B0E85">
        <w:rPr>
          <w:rFonts w:ascii="Times New Roman" w:hAnsi="Times New Roman" w:cs="Times New Roman"/>
          <w:sz w:val="28"/>
          <w:szCs w:val="28"/>
        </w:rPr>
        <w:t>е</w:t>
      </w:r>
      <w:r w:rsidR="001B0E85">
        <w:rPr>
          <w:rFonts w:ascii="Times New Roman" w:hAnsi="Times New Roman" w:cs="Times New Roman"/>
          <w:sz w:val="28"/>
          <w:szCs w:val="28"/>
        </w:rPr>
        <w:t>ческого, свя</w:t>
      </w:r>
      <w:r w:rsidRPr="00325D7D">
        <w:rPr>
          <w:rFonts w:ascii="Times New Roman" w:hAnsi="Times New Roman" w:cs="Times New Roman"/>
          <w:sz w:val="28"/>
          <w:szCs w:val="28"/>
        </w:rPr>
        <w:t>зано с языком, выражается в языке и закрепляется в языке (А. А. Леонт</w:t>
      </w:r>
      <w:r w:rsidRPr="00325D7D">
        <w:rPr>
          <w:rFonts w:ascii="Times New Roman" w:hAnsi="Times New Roman" w:cs="Times New Roman"/>
          <w:sz w:val="28"/>
          <w:szCs w:val="28"/>
        </w:rPr>
        <w:t>ь</w:t>
      </w:r>
      <w:r w:rsidRPr="00325D7D">
        <w:rPr>
          <w:rFonts w:ascii="Times New Roman" w:hAnsi="Times New Roman" w:cs="Times New Roman"/>
          <w:sz w:val="28"/>
          <w:szCs w:val="28"/>
        </w:rPr>
        <w:t>ев).</w:t>
      </w:r>
    </w:p>
    <w:p w:rsidR="004A2E0E" w:rsidRDefault="004A2E0E" w:rsidP="001B0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E0E" w:rsidRPr="00F93717" w:rsidRDefault="00F9371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4A2E0E" w:rsidRPr="00F9371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A2E0E" w:rsidRPr="00F93717">
        <w:rPr>
          <w:rFonts w:ascii="Times New Roman" w:hAnsi="Times New Roman" w:cs="Times New Roman"/>
          <w:i/>
          <w:iCs/>
          <w:sz w:val="28"/>
          <w:szCs w:val="28"/>
        </w:rPr>
        <w:t xml:space="preserve"> Прочитайте текст и выполните задания.</w:t>
      </w:r>
    </w:p>
    <w:p w:rsidR="00F93717" w:rsidRPr="00F93717" w:rsidRDefault="00F9371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F93717" w:rsidRDefault="004A2E0E" w:rsidP="00F93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>Среди публицистических текстов любой идейной ориентации достаточно часто встречаются тексты демагогические, то есть такие, которые имеют целью навязывание адресату предвзятого осмысления и односторонней оценки предмета обсуждения. Представляется, что подобная демагогическая направленность текстов может быть обнаружена не только путём сопоставления их содержания с действительным полож</w:t>
      </w:r>
      <w:r w:rsidRPr="00F93717">
        <w:rPr>
          <w:rFonts w:ascii="Times New Roman" w:hAnsi="Times New Roman" w:cs="Times New Roman"/>
          <w:sz w:val="28"/>
          <w:szCs w:val="28"/>
        </w:rPr>
        <w:t>е</w:t>
      </w:r>
      <w:r w:rsidRPr="00F93717">
        <w:rPr>
          <w:rFonts w:ascii="Times New Roman" w:hAnsi="Times New Roman" w:cs="Times New Roman"/>
          <w:sz w:val="28"/>
          <w:szCs w:val="28"/>
        </w:rPr>
        <w:t>нием дел, но и посредством лингвистического анализа.</w:t>
      </w:r>
    </w:p>
    <w:p w:rsidR="004A2E0E" w:rsidRPr="00F93717" w:rsidRDefault="004A2E0E" w:rsidP="00E40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717">
        <w:rPr>
          <w:rFonts w:ascii="Times New Roman" w:hAnsi="Times New Roman" w:cs="Times New Roman"/>
          <w:sz w:val="28"/>
          <w:szCs w:val="28"/>
        </w:rPr>
        <w:t>С точки зрения содержательной, демагогичность текста б</w:t>
      </w:r>
      <w:r w:rsidR="00E40D9A">
        <w:rPr>
          <w:rFonts w:ascii="Times New Roman" w:hAnsi="Times New Roman" w:cs="Times New Roman"/>
          <w:sz w:val="28"/>
          <w:szCs w:val="28"/>
        </w:rPr>
        <w:t>ывает связана с выр</w:t>
      </w:r>
      <w:r w:rsidR="00E40D9A">
        <w:rPr>
          <w:rFonts w:ascii="Times New Roman" w:hAnsi="Times New Roman" w:cs="Times New Roman"/>
          <w:sz w:val="28"/>
          <w:szCs w:val="28"/>
        </w:rPr>
        <w:t>а</w:t>
      </w:r>
      <w:r w:rsidR="00E40D9A">
        <w:rPr>
          <w:rFonts w:ascii="Times New Roman" w:hAnsi="Times New Roman" w:cs="Times New Roman"/>
          <w:sz w:val="28"/>
          <w:szCs w:val="28"/>
        </w:rPr>
        <w:t>жением глав</w:t>
      </w:r>
      <w:r w:rsidRPr="00F93717">
        <w:rPr>
          <w:rFonts w:ascii="Times New Roman" w:hAnsi="Times New Roman" w:cs="Times New Roman"/>
          <w:sz w:val="28"/>
          <w:szCs w:val="28"/>
        </w:rPr>
        <w:t>ным образом двух идей: (1) освещения излагаемой точки зрения как т</w:t>
      </w:r>
      <w:r w:rsidRPr="00F93717">
        <w:rPr>
          <w:rFonts w:ascii="Times New Roman" w:hAnsi="Times New Roman" w:cs="Times New Roman"/>
          <w:sz w:val="28"/>
          <w:szCs w:val="28"/>
        </w:rPr>
        <w:t>а</w:t>
      </w:r>
      <w:r w:rsidRPr="00F93717">
        <w:rPr>
          <w:rFonts w:ascii="Times New Roman" w:hAnsi="Times New Roman" w:cs="Times New Roman"/>
          <w:sz w:val="28"/>
          <w:szCs w:val="28"/>
        </w:rPr>
        <w:t xml:space="preserve">кой, которую разделяет значительное, если не подавляющее, большинство людей, а противоположной точки зрения, напротив, как позиции, которой придерживаются лишь отдельные, причём малоавторитетные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ли-ца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и (2) объяснения точки зрения о</w:t>
      </w:r>
      <w:r w:rsidRPr="00F93717">
        <w:rPr>
          <w:rFonts w:ascii="Times New Roman" w:hAnsi="Times New Roman" w:cs="Times New Roman"/>
          <w:sz w:val="28"/>
          <w:szCs w:val="28"/>
        </w:rPr>
        <w:t>п</w:t>
      </w:r>
      <w:r w:rsidRPr="00F93717">
        <w:rPr>
          <w:rFonts w:ascii="Times New Roman" w:hAnsi="Times New Roman" w:cs="Times New Roman"/>
          <w:sz w:val="28"/>
          <w:szCs w:val="28"/>
        </w:rPr>
        <w:t>понентов их незрелостью, несамостоятельностью или даже враждебными целями.</w:t>
      </w:r>
      <w:proofErr w:type="gramEnd"/>
    </w:p>
    <w:p w:rsidR="004A2E0E" w:rsidRPr="00F93717" w:rsidRDefault="004A2E0E" w:rsidP="00E40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 xml:space="preserve">С точки зрения формальной, основной особенностью демагогических текстов является </w:t>
      </w:r>
      <w:proofErr w:type="spellStart"/>
      <w:proofErr w:type="gramStart"/>
      <w:r w:rsidRPr="00F93717">
        <w:rPr>
          <w:rFonts w:ascii="Times New Roman" w:hAnsi="Times New Roman" w:cs="Times New Roman"/>
          <w:sz w:val="28"/>
          <w:szCs w:val="28"/>
        </w:rPr>
        <w:t>ис-пользование</w:t>
      </w:r>
      <w:proofErr w:type="spellEnd"/>
      <w:proofErr w:type="gramEnd"/>
      <w:r w:rsidRPr="00F93717">
        <w:rPr>
          <w:rFonts w:ascii="Times New Roman" w:hAnsi="Times New Roman" w:cs="Times New Roman"/>
          <w:sz w:val="28"/>
          <w:szCs w:val="28"/>
        </w:rPr>
        <w:t xml:space="preserve"> для передачи только что упомянутых идей ряда неявных сп</w:t>
      </w:r>
      <w:r w:rsidRPr="00F93717">
        <w:rPr>
          <w:rFonts w:ascii="Times New Roman" w:hAnsi="Times New Roman" w:cs="Times New Roman"/>
          <w:sz w:val="28"/>
          <w:szCs w:val="28"/>
        </w:rPr>
        <w:t>о</w:t>
      </w:r>
      <w:r w:rsidRPr="00F93717">
        <w:rPr>
          <w:rFonts w:ascii="Times New Roman" w:hAnsi="Times New Roman" w:cs="Times New Roman"/>
          <w:sz w:val="28"/>
          <w:szCs w:val="28"/>
        </w:rPr>
        <w:t>собов выражения. Важнейшими из них являются следующие: (1) употребление мест</w:t>
      </w:r>
      <w:r w:rsidRPr="00F93717">
        <w:rPr>
          <w:rFonts w:ascii="Times New Roman" w:hAnsi="Times New Roman" w:cs="Times New Roman"/>
          <w:sz w:val="28"/>
          <w:szCs w:val="28"/>
        </w:rPr>
        <w:t>о</w:t>
      </w:r>
      <w:r w:rsidRPr="00F93717">
        <w:rPr>
          <w:rFonts w:ascii="Times New Roman" w:hAnsi="Times New Roman" w:cs="Times New Roman"/>
          <w:sz w:val="28"/>
          <w:szCs w:val="28"/>
        </w:rPr>
        <w:t xml:space="preserve">имения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«мы» </w:t>
      </w:r>
      <w:r w:rsidRPr="00F93717">
        <w:rPr>
          <w:rFonts w:ascii="Times New Roman" w:hAnsi="Times New Roman" w:cs="Times New Roman"/>
          <w:sz w:val="28"/>
          <w:szCs w:val="28"/>
        </w:rPr>
        <w:t xml:space="preserve">с размытым содержанием («мы» = адресант? адресант и его соратники? адресант и адресаты? весь народ?); (2)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деиндивидуализирующее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 обозначение конкре</w:t>
      </w:r>
      <w:r w:rsidRPr="00F93717">
        <w:rPr>
          <w:rFonts w:ascii="Times New Roman" w:hAnsi="Times New Roman" w:cs="Times New Roman"/>
          <w:sz w:val="28"/>
          <w:szCs w:val="28"/>
        </w:rPr>
        <w:t>т</w:t>
      </w:r>
      <w:r w:rsidRPr="00F93717">
        <w:rPr>
          <w:rFonts w:ascii="Times New Roman" w:hAnsi="Times New Roman" w:cs="Times New Roman"/>
          <w:sz w:val="28"/>
          <w:szCs w:val="28"/>
        </w:rPr>
        <w:t xml:space="preserve">ных оппонентов с помощью слов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>кое-кто, иные, некоторые, определённые, отдел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ные, известные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т.п.; (3) оформление суждений, соответствующих отстаиваемой точке зрения, с помощью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то есть так, как будто эти суждения априори являются истинными и, кроме того, уже известными адресату; (4) использование см</w:t>
      </w:r>
      <w:r w:rsidRPr="00F93717">
        <w:rPr>
          <w:rFonts w:ascii="Times New Roman" w:hAnsi="Times New Roman" w:cs="Times New Roman"/>
          <w:sz w:val="28"/>
          <w:szCs w:val="28"/>
        </w:rPr>
        <w:t>ы</w:t>
      </w:r>
      <w:r w:rsidRPr="00F93717">
        <w:rPr>
          <w:rFonts w:ascii="Times New Roman" w:hAnsi="Times New Roman" w:cs="Times New Roman"/>
          <w:sz w:val="28"/>
          <w:szCs w:val="28"/>
        </w:rPr>
        <w:t>словых лакун, которые адресат оказывается вынужденным неосознанно восполнять суждениями, соответствующими не высказанной, а навязанной ему точке зрения; (5) маркирование слов, характеризующих точку зрения оппонентов как таких, употребл</w:t>
      </w:r>
      <w:r w:rsidRPr="00F93717">
        <w:rPr>
          <w:rFonts w:ascii="Times New Roman" w:hAnsi="Times New Roman" w:cs="Times New Roman"/>
          <w:sz w:val="28"/>
          <w:szCs w:val="28"/>
        </w:rPr>
        <w:t>е</w:t>
      </w:r>
      <w:r w:rsidRPr="00F93717">
        <w:rPr>
          <w:rFonts w:ascii="Times New Roman" w:hAnsi="Times New Roman" w:cs="Times New Roman"/>
          <w:sz w:val="28"/>
          <w:szCs w:val="28"/>
        </w:rPr>
        <w:lastRenderedPageBreak/>
        <w:t xml:space="preserve">ние которых не соответствует их истинному значению (выражение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так называемый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некоторые синонимичные ему средства, в том числе иронические кавычки). Немалую роль играют и некоторые другие традиционные приёмы риторики, такие, например, как риторический вопрос, ирония или намёк (М. Ю.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).</w:t>
      </w:r>
    </w:p>
    <w:p w:rsidR="00E40D9A" w:rsidRPr="00E40D9A" w:rsidRDefault="00E40D9A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Ответьте на вопросы: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К какому жанру научного стиля можно отнести данный текст?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выписки;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план;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тезисы.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2) Выберите верное утверждение: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этом тексте только обозначены интересующие автора проблемы, но суть их не раскрыта;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этом тексте не только обозначены интересующие автора проблемы, но и кратко раскрыта их суть;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прим</w:t>
      </w:r>
      <w:r w:rsidRPr="00E40D9A">
        <w:rPr>
          <w:rFonts w:ascii="Times New Roman" w:hAnsi="Times New Roman" w:cs="Times New Roman"/>
          <w:iCs/>
          <w:sz w:val="28"/>
          <w:szCs w:val="28"/>
        </w:rPr>
        <w:t>е</w:t>
      </w:r>
      <w:r w:rsidRPr="00E40D9A">
        <w:rPr>
          <w:rFonts w:ascii="Times New Roman" w:hAnsi="Times New Roman" w:cs="Times New Roman"/>
          <w:iCs/>
          <w:sz w:val="28"/>
          <w:szCs w:val="28"/>
        </w:rPr>
        <w:t>рами.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3) Какие способы формального выражения логических взаимосвязей между а) испол</w:t>
      </w:r>
      <w:r w:rsidRPr="00E40D9A">
        <w:rPr>
          <w:rFonts w:ascii="Times New Roman" w:hAnsi="Times New Roman" w:cs="Times New Roman"/>
          <w:iCs/>
          <w:sz w:val="28"/>
          <w:szCs w:val="28"/>
        </w:rPr>
        <w:t>ь</w:t>
      </w:r>
      <w:r w:rsidRPr="00E40D9A">
        <w:rPr>
          <w:rFonts w:ascii="Times New Roman" w:hAnsi="Times New Roman" w:cs="Times New Roman"/>
          <w:iCs/>
          <w:sz w:val="28"/>
          <w:szCs w:val="28"/>
        </w:rPr>
        <w:t>зование вводных слов в начале каждого тезиса;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оппозиционные фразы;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классификационные фразы.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4) Есть ли в тексте графическое обозначение логики выражения?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да;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нет.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С чем связано отсутствие примеров и цитат в данном тексте?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с тем, что автор пока ещё сомневается в объективности и правильности своих выв</w:t>
      </w:r>
      <w:r w:rsidRPr="00E40D9A">
        <w:rPr>
          <w:rFonts w:ascii="Times New Roman" w:hAnsi="Times New Roman" w:cs="Times New Roman"/>
          <w:iCs/>
          <w:sz w:val="28"/>
          <w:szCs w:val="28"/>
        </w:rPr>
        <w:t>о</w:t>
      </w:r>
      <w:r w:rsidRPr="00E40D9A">
        <w:rPr>
          <w:rFonts w:ascii="Times New Roman" w:hAnsi="Times New Roman" w:cs="Times New Roman"/>
          <w:iCs/>
          <w:sz w:val="28"/>
          <w:szCs w:val="28"/>
        </w:rPr>
        <w:t>дов;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6) К какому типу относятся данные тезисы?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глагольные тезисы;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номинативные тезисы.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7) В тексте три абзаца. В каком (каких) абзаце (абзацах) заключена преамбула?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первом абзаце;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первом и во втором абзацах;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во втором абзаце.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8) Заполните лакуны (пустоты) подробного плана текста.</w:t>
      </w:r>
    </w:p>
    <w:p w:rsidR="00E40D9A" w:rsidRDefault="00E40D9A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1. Лингвистический анализ текста – один из способов ___________________________ ________________________________________________________________________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2. _____________________ демагогичность текста связана с выражением двух идей: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 изложение точки зрения так, как будто её разделяет либо большинство, либо м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>лая неавторитетная часть общества;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 оценка взглядов оппонентов как враждебных или незрелых.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3. __________________________________________________________________________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1)_________________________________________________________________________________________________________________________________________________________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2)___________________________________________________________________________________________________________________________________________________________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82198" w:rsidRPr="00F93717" w:rsidRDefault="00182198" w:rsidP="00F937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F9371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7BC8"/>
    <w:rsid w:val="00013FD7"/>
    <w:rsid w:val="00042266"/>
    <w:rsid w:val="000B0531"/>
    <w:rsid w:val="000B0941"/>
    <w:rsid w:val="000C4EA9"/>
    <w:rsid w:val="0014589E"/>
    <w:rsid w:val="001520C4"/>
    <w:rsid w:val="001771FD"/>
    <w:rsid w:val="00180BE3"/>
    <w:rsid w:val="00182198"/>
    <w:rsid w:val="0018765D"/>
    <w:rsid w:val="0019019C"/>
    <w:rsid w:val="00192491"/>
    <w:rsid w:val="001A7860"/>
    <w:rsid w:val="001B0E85"/>
    <w:rsid w:val="001B211C"/>
    <w:rsid w:val="001C7535"/>
    <w:rsid w:val="001E5B7A"/>
    <w:rsid w:val="001F55D8"/>
    <w:rsid w:val="0022454F"/>
    <w:rsid w:val="002477B9"/>
    <w:rsid w:val="00254E4A"/>
    <w:rsid w:val="002628E2"/>
    <w:rsid w:val="002828E6"/>
    <w:rsid w:val="002C22F3"/>
    <w:rsid w:val="002E078F"/>
    <w:rsid w:val="00325D7D"/>
    <w:rsid w:val="003572CF"/>
    <w:rsid w:val="00365B09"/>
    <w:rsid w:val="00376465"/>
    <w:rsid w:val="00390C4B"/>
    <w:rsid w:val="003E4E29"/>
    <w:rsid w:val="003F031C"/>
    <w:rsid w:val="003F5475"/>
    <w:rsid w:val="004151E5"/>
    <w:rsid w:val="004453F5"/>
    <w:rsid w:val="00463E81"/>
    <w:rsid w:val="004A2E0E"/>
    <w:rsid w:val="004B2FC7"/>
    <w:rsid w:val="004B54C4"/>
    <w:rsid w:val="00525347"/>
    <w:rsid w:val="0054614F"/>
    <w:rsid w:val="00551980"/>
    <w:rsid w:val="00576C6C"/>
    <w:rsid w:val="005A542C"/>
    <w:rsid w:val="005B57FD"/>
    <w:rsid w:val="005C17FC"/>
    <w:rsid w:val="005E5E76"/>
    <w:rsid w:val="00657E09"/>
    <w:rsid w:val="00657E0B"/>
    <w:rsid w:val="00677A5F"/>
    <w:rsid w:val="00693068"/>
    <w:rsid w:val="006A0341"/>
    <w:rsid w:val="006E6A74"/>
    <w:rsid w:val="006F5F40"/>
    <w:rsid w:val="00704A40"/>
    <w:rsid w:val="00704C41"/>
    <w:rsid w:val="00705801"/>
    <w:rsid w:val="00767336"/>
    <w:rsid w:val="00786BB6"/>
    <w:rsid w:val="007A47FD"/>
    <w:rsid w:val="007A76FE"/>
    <w:rsid w:val="007D6952"/>
    <w:rsid w:val="007F1C63"/>
    <w:rsid w:val="008111B5"/>
    <w:rsid w:val="008119D0"/>
    <w:rsid w:val="00822836"/>
    <w:rsid w:val="00824139"/>
    <w:rsid w:val="008303FF"/>
    <w:rsid w:val="008312BA"/>
    <w:rsid w:val="008332D1"/>
    <w:rsid w:val="00833885"/>
    <w:rsid w:val="00833BE4"/>
    <w:rsid w:val="008421C4"/>
    <w:rsid w:val="00861E87"/>
    <w:rsid w:val="008865D2"/>
    <w:rsid w:val="008D0991"/>
    <w:rsid w:val="008E3931"/>
    <w:rsid w:val="008E45F4"/>
    <w:rsid w:val="00907287"/>
    <w:rsid w:val="009319AE"/>
    <w:rsid w:val="0095200C"/>
    <w:rsid w:val="00955633"/>
    <w:rsid w:val="0099470D"/>
    <w:rsid w:val="009B3EA7"/>
    <w:rsid w:val="009E3D2C"/>
    <w:rsid w:val="009F1C3E"/>
    <w:rsid w:val="00A01AAD"/>
    <w:rsid w:val="00A01B7F"/>
    <w:rsid w:val="00A12BDD"/>
    <w:rsid w:val="00A15F20"/>
    <w:rsid w:val="00A16A3C"/>
    <w:rsid w:val="00A425DB"/>
    <w:rsid w:val="00A47A73"/>
    <w:rsid w:val="00AC2DEB"/>
    <w:rsid w:val="00B13273"/>
    <w:rsid w:val="00B224D3"/>
    <w:rsid w:val="00B90BBA"/>
    <w:rsid w:val="00BA553F"/>
    <w:rsid w:val="00BE396B"/>
    <w:rsid w:val="00BE626D"/>
    <w:rsid w:val="00C01844"/>
    <w:rsid w:val="00C33853"/>
    <w:rsid w:val="00CB4D07"/>
    <w:rsid w:val="00CD05BF"/>
    <w:rsid w:val="00D07D5B"/>
    <w:rsid w:val="00D22BC3"/>
    <w:rsid w:val="00D85D4D"/>
    <w:rsid w:val="00D92314"/>
    <w:rsid w:val="00D932DA"/>
    <w:rsid w:val="00DA433E"/>
    <w:rsid w:val="00DB32C3"/>
    <w:rsid w:val="00DC6573"/>
    <w:rsid w:val="00E02E48"/>
    <w:rsid w:val="00E3515E"/>
    <w:rsid w:val="00E40D9A"/>
    <w:rsid w:val="00E54F6C"/>
    <w:rsid w:val="00E7693E"/>
    <w:rsid w:val="00E91D67"/>
    <w:rsid w:val="00EA1414"/>
    <w:rsid w:val="00EA74EA"/>
    <w:rsid w:val="00EC7442"/>
    <w:rsid w:val="00EC7887"/>
    <w:rsid w:val="00ED5435"/>
    <w:rsid w:val="00F06A26"/>
    <w:rsid w:val="00F9371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A1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gter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gter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D236-AE2A-46EC-8FA4-26859E17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kaf-lit</cp:lastModifiedBy>
  <cp:revision>3</cp:revision>
  <cp:lastPrinted>2020-03-18T11:20:00Z</cp:lastPrinted>
  <dcterms:created xsi:type="dcterms:W3CDTF">2020-03-23T11:10:00Z</dcterms:created>
  <dcterms:modified xsi:type="dcterms:W3CDTF">2020-03-23T11:12:00Z</dcterms:modified>
</cp:coreProperties>
</file>