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BB0AD6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Tr="004417AA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7909D8" w:rsidRDefault="007909D8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4417AA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BB0AD6" w:rsidP="007909D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01 </w:t>
            </w:r>
            <w:r w:rsidR="007909D8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DA725C">
              <w:rPr>
                <w:rFonts w:ascii="Times New Roman" w:hAnsi="Times New Roman" w:cs="Times New Roman"/>
                <w:sz w:val="28"/>
                <w:szCs w:val="24"/>
              </w:rPr>
              <w:t>изайн</w:t>
            </w:r>
            <w:bookmarkStart w:id="0" w:name="_GoBack"/>
            <w:bookmarkEnd w:id="0"/>
          </w:p>
        </w:tc>
      </w:tr>
      <w:tr w:rsidR="007D6952" w:rsidTr="004417AA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7D6952" w:rsidTr="004417AA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BB0A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BB0A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4417AA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4417AA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CB4D07" w:rsidRDefault="00BB0AD6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r w:rsidR="00CB4D07"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Tr="004417AA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A01B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4417AA">
        <w:trPr>
          <w:jc w:val="center"/>
        </w:trPr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4417A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4417A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0F2328">
              <w:rPr>
                <w:rFonts w:ascii="Times New Roman" w:hAnsi="Times New Roman" w:cs="Times New Roman"/>
                <w:sz w:val="28"/>
                <w:szCs w:val="24"/>
              </w:rPr>
              <w:t>03.04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A425DB" w:rsidRPr="000F2328" w:rsidRDefault="000F2328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4417A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="004417AA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17.04.2020</w:t>
            </w:r>
          </w:p>
          <w:p w:rsidR="000B0531" w:rsidRPr="000F2328" w:rsidRDefault="000B0531" w:rsidP="004417A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4417AA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417AA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2328">
              <w:rPr>
                <w:rFonts w:ascii="Times New Roman" w:hAnsi="Times New Roman" w:cs="Times New Roman"/>
                <w:sz w:val="28"/>
                <w:szCs w:val="24"/>
              </w:rPr>
              <w:t>30.04.2020</w:t>
            </w:r>
          </w:p>
        </w:tc>
      </w:tr>
    </w:tbl>
    <w:p w:rsidR="002477B9" w:rsidRPr="00BB0AD6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77B9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19019C" w:rsidRPr="008312BA">
        <w:rPr>
          <w:rFonts w:ascii="Times New Roman" w:hAnsi="Times New Roman" w:cs="Times New Roman"/>
          <w:b/>
          <w:sz w:val="28"/>
        </w:rPr>
        <w:t>1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8130EF">
        <w:rPr>
          <w:rFonts w:ascii="Times New Roman" w:hAnsi="Times New Roman" w:cs="Times New Roman"/>
          <w:b/>
          <w:sz w:val="28"/>
        </w:rPr>
        <w:t xml:space="preserve"> ФДПТ</w:t>
      </w:r>
      <w:r w:rsidR="0019019C" w:rsidRPr="008312BA">
        <w:rPr>
          <w:rFonts w:ascii="Times New Roman" w:hAnsi="Times New Roman" w:cs="Times New Roman"/>
          <w:b/>
          <w:sz w:val="28"/>
        </w:rPr>
        <w:t xml:space="preserve"> (</w:t>
      </w:r>
      <w:r w:rsidR="008130EF">
        <w:rPr>
          <w:rFonts w:ascii="Times New Roman" w:hAnsi="Times New Roman" w:cs="Times New Roman"/>
          <w:b/>
          <w:sz w:val="28"/>
        </w:rPr>
        <w:t>107 БД</w:t>
      </w:r>
      <w:r w:rsidR="00BB0AD6">
        <w:rPr>
          <w:rFonts w:ascii="Times New Roman" w:hAnsi="Times New Roman" w:cs="Times New Roman"/>
          <w:b/>
          <w:sz w:val="28"/>
        </w:rPr>
        <w:t>)</w:t>
      </w:r>
    </w:p>
    <w:p w:rsidR="008312BA" w:rsidRPr="00BB0AD6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19019C" w:rsidRPr="0019019C" w:rsidRDefault="0019019C" w:rsidP="00A0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</w:t>
      </w:r>
      <w:r w:rsidRPr="0019019C">
        <w:rPr>
          <w:rFonts w:ascii="Times New Roman" w:hAnsi="Times New Roman" w:cs="Times New Roman"/>
          <w:sz w:val="28"/>
          <w:szCs w:val="28"/>
        </w:rPr>
        <w:t>о</w:t>
      </w:r>
      <w:r w:rsidRPr="0019019C">
        <w:rPr>
          <w:rFonts w:ascii="Times New Roman" w:hAnsi="Times New Roman" w:cs="Times New Roman"/>
          <w:sz w:val="28"/>
          <w:szCs w:val="28"/>
        </w:rPr>
        <w:t>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короткая память, со</w:t>
      </w:r>
      <w:r w:rsidRPr="0019019C">
        <w:rPr>
          <w:rFonts w:ascii="Times New Roman" w:hAnsi="Times New Roman" w:cs="Times New Roman"/>
          <w:sz w:val="28"/>
          <w:szCs w:val="28"/>
        </w:rPr>
        <w:t>й</w:t>
      </w:r>
      <w:r w:rsidRPr="0019019C">
        <w:rPr>
          <w:rFonts w:ascii="Times New Roman" w:hAnsi="Times New Roman" w:cs="Times New Roman"/>
          <w:sz w:val="28"/>
          <w:szCs w:val="28"/>
        </w:rPr>
        <w:t xml:space="preserve">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9019C" w:rsidRPr="00576C6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чему)</w:t>
      </w:r>
    </w:p>
    <w:p w:rsidR="0019019C" w:rsidRDefault="0019019C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>Д…ректор, р…кв…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B32C3" w:rsidRPr="00DB32C3" w:rsidRDefault="00DB32C3" w:rsidP="00A01B7F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86BB6" w:rsidRPr="00576C6C" w:rsidRDefault="00DB32C3" w:rsidP="00576C6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студентки Консерваторского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факультета, гр. 210НХ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Семеновны,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</w:t>
      </w:r>
      <w:r w:rsidRPr="00DB32C3">
        <w:rPr>
          <w:rFonts w:ascii="Times New Roman" w:hAnsi="Times New Roman" w:cs="Times New Roman"/>
          <w:sz w:val="28"/>
          <w:szCs w:val="28"/>
        </w:rPr>
        <w:t>е</w:t>
      </w:r>
      <w:r w:rsidRPr="00DB32C3">
        <w:rPr>
          <w:rFonts w:ascii="Times New Roman" w:hAnsi="Times New Roman" w:cs="Times New Roman"/>
          <w:sz w:val="28"/>
          <w:szCs w:val="28"/>
        </w:rPr>
        <w:t>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, испр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57E09" w:rsidRPr="00576C6C">
        <w:rPr>
          <w:rFonts w:ascii="Times New Roman" w:hAnsi="Times New Roman" w:cs="Times New Roman"/>
          <w:i/>
          <w:iCs/>
          <w:sz w:val="28"/>
          <w:szCs w:val="28"/>
        </w:rPr>
        <w:t>вив</w:t>
      </w:r>
      <w:r w:rsidR="00D85D4D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все имеющиеся ошибки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57E09" w:rsidRDefault="00657E09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</w:t>
      </w:r>
      <w:r w:rsidRPr="00DB32C3">
        <w:rPr>
          <w:rFonts w:ascii="Times New Roman" w:hAnsi="Times New Roman" w:cs="Times New Roman"/>
          <w:sz w:val="28"/>
          <w:szCs w:val="28"/>
        </w:rPr>
        <w:t>о</w:t>
      </w:r>
      <w:r w:rsidRPr="00DB32C3">
        <w:rPr>
          <w:rFonts w:ascii="Times New Roman" w:hAnsi="Times New Roman" w:cs="Times New Roman"/>
          <w:sz w:val="28"/>
          <w:szCs w:val="28"/>
        </w:rPr>
        <w:t>му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прохожу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</w:t>
      </w:r>
      <w:r w:rsidRPr="00DB32C3">
        <w:rPr>
          <w:rFonts w:ascii="Times New Roman" w:hAnsi="Times New Roman" w:cs="Times New Roman"/>
          <w:sz w:val="28"/>
          <w:szCs w:val="28"/>
        </w:rPr>
        <w:t>а</w:t>
      </w:r>
      <w:r w:rsidRPr="00DB32C3">
        <w:rPr>
          <w:rFonts w:ascii="Times New Roman" w:hAnsi="Times New Roman" w:cs="Times New Roman"/>
          <w:sz w:val="28"/>
          <w:szCs w:val="28"/>
        </w:rPr>
        <w:t>заться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7535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DB32C3"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B32C3" w:rsidRPr="00576C6C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B32C3" w:rsidRPr="00DB32C3" w:rsidRDefault="00DB32C3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B32C3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B32C3" w:rsidRPr="00DB32C3" w:rsidRDefault="00DB32C3" w:rsidP="00A01B7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B32C3" w:rsidRPr="00576C6C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932DA" w:rsidRPr="00D932DA" w:rsidRDefault="00D932DA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B32C3" w:rsidRPr="00576C6C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8</w:t>
      </w:r>
      <w:r w:rsidR="00DB32C3"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B32C3"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32C3"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Объясните свой</w:t>
      </w:r>
      <w:r w:rsidR="001C7535"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выбор</w:t>
      </w:r>
    </w:p>
    <w:p w:rsidR="00576C6C" w:rsidRPr="00576C6C" w:rsidRDefault="00576C6C" w:rsidP="00576C6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B32C3" w:rsidRPr="00DB32C3" w:rsidRDefault="00DB32C3" w:rsidP="00A01B7F">
      <w:pPr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 w:rsidR="005B57FD"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>способный, деляга, дезинформировать, правонарушение, наикрупнейший, автор</w:t>
      </w:r>
      <w:r w:rsidRPr="00DB32C3">
        <w:rPr>
          <w:rFonts w:ascii="Times New Roman" w:hAnsi="Times New Roman" w:cs="Times New Roman"/>
          <w:sz w:val="28"/>
          <w:szCs w:val="28"/>
        </w:rPr>
        <w:t>и</w:t>
      </w:r>
      <w:r w:rsidRPr="00DB32C3">
        <w:rPr>
          <w:rFonts w:ascii="Times New Roman" w:hAnsi="Times New Roman" w:cs="Times New Roman"/>
          <w:sz w:val="28"/>
          <w:szCs w:val="28"/>
        </w:rPr>
        <w:t xml:space="preserve">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</w:p>
    <w:p w:rsidR="00A01B7F" w:rsidRPr="006F5F40" w:rsidRDefault="001520C4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A01B7F"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A01B7F"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ствительное – отглагольное существительное с приставкой НЕ- (там, где это во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01B7F" w:rsidRPr="006F5F40">
        <w:rPr>
          <w:rFonts w:ascii="Times New Roman" w:hAnsi="Times New Roman" w:cs="Times New Roman"/>
          <w:i/>
          <w:iCs/>
          <w:sz w:val="28"/>
          <w:szCs w:val="28"/>
        </w:rPr>
        <w:t>можно и имеет смысл).</w:t>
      </w:r>
    </w:p>
    <w:p w:rsidR="00A01B7F" w:rsidRP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 w:rsidR="00C33853"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A01B7F" w:rsidRDefault="00A01B7F" w:rsidP="00A0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A01B7F" w:rsidRPr="000E172A" w:rsidTr="00C01844">
        <w:trPr>
          <w:trHeight w:val="1264"/>
        </w:trPr>
        <w:tc>
          <w:tcPr>
            <w:tcW w:w="2127" w:type="dxa"/>
            <w:vAlign w:val="center"/>
          </w:tcPr>
          <w:p w:rsidR="00A01B7F" w:rsidRPr="00F06A26" w:rsidRDefault="00A01B7F" w:rsidP="005A5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01B7F" w:rsidRP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A01B7F" w:rsidRPr="00F06A26" w:rsidRDefault="00A01B7F" w:rsidP="00A0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06A26" w:rsidRDefault="00A01B7F" w:rsidP="008E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01B7F" w:rsidRPr="00F06A26" w:rsidRDefault="00A01B7F" w:rsidP="00F06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7F" w:rsidTr="00E7693E">
        <w:tc>
          <w:tcPr>
            <w:tcW w:w="2127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01B7F" w:rsidRPr="00F06A26" w:rsidRDefault="00A01B7F" w:rsidP="00E76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C3" w:rsidRPr="00365B09" w:rsidRDefault="00DB32C3" w:rsidP="00365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182198" w:rsidRDefault="00182198" w:rsidP="00A01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B09" w:rsidRPr="0095200C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</w:t>
      </w:r>
      <w:r w:rsidR="00EA74EA" w:rsidRPr="0095200C">
        <w:rPr>
          <w:rFonts w:ascii="Times New Roman" w:hAnsi="Times New Roman" w:cs="Times New Roman"/>
          <w:i/>
          <w:iCs/>
          <w:sz w:val="28"/>
          <w:szCs w:val="28"/>
        </w:rPr>
        <w:t>ны в научном стиле:</w:t>
      </w:r>
    </w:p>
    <w:p w:rsidR="00365B09" w:rsidRPr="00365B09" w:rsidRDefault="00365B09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EA74EA" w:rsidRPr="00EA74EA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365B09"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нания.</w:t>
      </w:r>
    </w:p>
    <w:p w:rsidR="00365B09" w:rsidRPr="00365B09" w:rsidRDefault="00EC7442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Рост дуба пр…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365B09" w:rsidRPr="00365B09" w:rsidRDefault="00365B09" w:rsidP="00DC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Дуб р…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4B54C4" w:rsidRPr="004B54C4" w:rsidRDefault="004B54C4" w:rsidP="00DC657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4B54C4" w:rsidP="00DC65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ляч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С огромными своими (не)уклюже не(с/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lastRenderedPageBreak/>
        <w:t>ра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симости от того, передаче каких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смысловых элементов они служат: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тема и проблема (-ы) текста;</w:t>
      </w:r>
    </w:p>
    <w:p w:rsidR="00365B09" w:rsidRPr="0095200C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композиция текста;</w:t>
      </w:r>
    </w:p>
    <w:p w:rsidR="00365B09" w:rsidRPr="00705801" w:rsidRDefault="0070580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) адресат текста.</w:t>
      </w:r>
    </w:p>
    <w:p w:rsidR="00D92314" w:rsidRPr="00D92314" w:rsidRDefault="00D92314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D92314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 : учебник для вузов / под ред. Л. К. Граудиной и Е. Н. Ширяева. – М. : НОРМА-ИНФРА, 1998. – 560 с.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первый академический учебник по культуре речи, соде</w:t>
      </w:r>
      <w:r w:rsidRPr="00365B09">
        <w:rPr>
          <w:rFonts w:ascii="Times New Roman" w:hAnsi="Times New Roman" w:cs="Times New Roman"/>
          <w:sz w:val="28"/>
          <w:szCs w:val="28"/>
        </w:rPr>
        <w:t>р</w:t>
      </w:r>
      <w:r w:rsidRPr="00365B09">
        <w:rPr>
          <w:rFonts w:ascii="Times New Roman" w:hAnsi="Times New Roman" w:cs="Times New Roman"/>
          <w:sz w:val="28"/>
          <w:szCs w:val="28"/>
        </w:rPr>
        <w:t xml:space="preserve">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з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говорить не только правильно, но и выразительно, используя умело и по назн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 xml:space="preserve">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культуре публичного в</w:t>
      </w:r>
      <w:r w:rsidRPr="00365B09">
        <w:rPr>
          <w:rFonts w:ascii="Times New Roman" w:hAnsi="Times New Roman" w:cs="Times New Roman"/>
          <w:sz w:val="28"/>
          <w:szCs w:val="28"/>
        </w:rPr>
        <w:t>ы</w:t>
      </w:r>
      <w:r w:rsidRPr="00365B09">
        <w:rPr>
          <w:rFonts w:ascii="Times New Roman" w:hAnsi="Times New Roman" w:cs="Times New Roman"/>
          <w:sz w:val="28"/>
          <w:szCs w:val="28"/>
        </w:rPr>
        <w:t xml:space="preserve">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ный образцовый литературный язык в его основных функциональных разновидностях.</w:t>
      </w:r>
    </w:p>
    <w:p w:rsidR="00365B09" w:rsidRPr="00365B09" w:rsidRDefault="00365B09" w:rsidP="00365B09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турой речи.</w:t>
      </w:r>
    </w:p>
    <w:p w:rsidR="00365B09" w:rsidRDefault="00007BC8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365B09"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704C41" w:rsidRPr="00704C41" w:rsidRDefault="00704C4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704C41" w:rsidRDefault="00365B09" w:rsidP="0036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</w:t>
      </w:r>
      <w:r w:rsidRPr="00365B09">
        <w:rPr>
          <w:rFonts w:ascii="Times New Roman" w:hAnsi="Times New Roman" w:cs="Times New Roman"/>
          <w:sz w:val="28"/>
          <w:szCs w:val="28"/>
        </w:rPr>
        <w:t>е</w:t>
      </w:r>
      <w:r w:rsidRPr="00365B09">
        <w:rPr>
          <w:rFonts w:ascii="Times New Roman" w:hAnsi="Times New Roman" w:cs="Times New Roman"/>
          <w:sz w:val="28"/>
          <w:szCs w:val="28"/>
        </w:rPr>
        <w:t>че вам во что бы то ни стало нужно настоять на своем? Во всех этих случаях не стоит полагаться на авось и рассчитывать только на везение и собственную интуицию.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Любое деловое общение требует подготовки – тщательно разыгранного сцен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не – рассчитывают на успех с первой попытки. И воспринимают итог переговоров с юношеским максимализмом: если «да», так «да», если «нет» – так уж окончательное «нет». А вот эксперты из чикагской Высшей школы бизнеса на основе детальных и</w:t>
      </w:r>
      <w:r w:rsidRPr="00365B09">
        <w:rPr>
          <w:rFonts w:ascii="Times New Roman" w:hAnsi="Times New Roman" w:cs="Times New Roman"/>
          <w:sz w:val="28"/>
          <w:szCs w:val="28"/>
        </w:rPr>
        <w:t>с</w:t>
      </w:r>
      <w:r w:rsidRPr="00365B09">
        <w:rPr>
          <w:rFonts w:ascii="Times New Roman" w:hAnsi="Times New Roman" w:cs="Times New Roman"/>
          <w:sz w:val="28"/>
          <w:szCs w:val="28"/>
        </w:rPr>
        <w:t>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</w:t>
      </w:r>
      <w:r w:rsidRPr="00365B09">
        <w:rPr>
          <w:rFonts w:ascii="Times New Roman" w:hAnsi="Times New Roman" w:cs="Times New Roman"/>
          <w:sz w:val="28"/>
          <w:szCs w:val="28"/>
        </w:rPr>
        <w:t>н</w:t>
      </w:r>
      <w:r w:rsidRPr="00365B09">
        <w:rPr>
          <w:rFonts w:ascii="Times New Roman" w:hAnsi="Times New Roman" w:cs="Times New Roman"/>
          <w:sz w:val="28"/>
          <w:szCs w:val="28"/>
        </w:rPr>
        <w:t>тов. А вот вероятность договориться о желаемом с первого раза не превышает пяти процентов.</w:t>
      </w:r>
      <w:r w:rsidR="00833885"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</w:t>
      </w:r>
      <w:r w:rsidRPr="00365B09">
        <w:rPr>
          <w:rFonts w:ascii="Times New Roman" w:hAnsi="Times New Roman" w:cs="Times New Roman"/>
          <w:sz w:val="28"/>
          <w:szCs w:val="28"/>
        </w:rPr>
        <w:t>ю</w:t>
      </w:r>
      <w:r w:rsidRPr="00365B09">
        <w:rPr>
          <w:rFonts w:ascii="Times New Roman" w:hAnsi="Times New Roman" w:cs="Times New Roman"/>
          <w:sz w:val="28"/>
          <w:szCs w:val="28"/>
        </w:rPr>
        <w:t>дию. Эксперты Высшей школы бизнеса предлагают такой игровой сценарий первого раунда.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Каким бы покладистым и сговорчивым ни казался собесе</w:t>
      </w:r>
      <w:r w:rsidR="00833885">
        <w:rPr>
          <w:rFonts w:ascii="Times New Roman" w:hAnsi="Times New Roman" w:cs="Times New Roman"/>
          <w:sz w:val="28"/>
          <w:szCs w:val="28"/>
        </w:rPr>
        <w:t>дник, не настраива</w:t>
      </w:r>
      <w:r w:rsidR="00833885">
        <w:rPr>
          <w:rFonts w:ascii="Times New Roman" w:hAnsi="Times New Roman" w:cs="Times New Roman"/>
          <w:sz w:val="28"/>
          <w:szCs w:val="28"/>
        </w:rPr>
        <w:t>й</w:t>
      </w:r>
      <w:r w:rsidR="00833885">
        <w:rPr>
          <w:rFonts w:ascii="Times New Roman" w:hAnsi="Times New Roman" w:cs="Times New Roman"/>
          <w:sz w:val="28"/>
          <w:szCs w:val="28"/>
        </w:rPr>
        <w:t>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365B09" w:rsidRPr="00365B09" w:rsidRDefault="00365B09" w:rsidP="001B2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 w:rsidR="00833885">
        <w:rPr>
          <w:rFonts w:ascii="Times New Roman" w:hAnsi="Times New Roman" w:cs="Times New Roman"/>
          <w:sz w:val="28"/>
          <w:szCs w:val="28"/>
        </w:rPr>
        <w:t>монстрируйте свое н</w:t>
      </w:r>
      <w:r w:rsidR="00833885">
        <w:rPr>
          <w:rFonts w:ascii="Times New Roman" w:hAnsi="Times New Roman" w:cs="Times New Roman"/>
          <w:sz w:val="28"/>
          <w:szCs w:val="28"/>
        </w:rPr>
        <w:t>е</w:t>
      </w:r>
      <w:r w:rsidR="00833885">
        <w:rPr>
          <w:rFonts w:ascii="Times New Roman" w:hAnsi="Times New Roman" w:cs="Times New Roman"/>
          <w:sz w:val="28"/>
          <w:szCs w:val="28"/>
        </w:rPr>
        <w:t>терпение по</w:t>
      </w:r>
      <w:r w:rsidRPr="00365B09">
        <w:rPr>
          <w:rFonts w:ascii="Times New Roman" w:hAnsi="Times New Roman" w:cs="Times New Roman"/>
          <w:sz w:val="28"/>
          <w:szCs w:val="28"/>
        </w:rPr>
        <w:t>быстрее «ударить по рукам». Такой стиль поведения вызывает ответное сопротивление и вообще может сорвать ход встречи.</w:t>
      </w:r>
    </w:p>
    <w:p w:rsidR="00861E87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 w:rsidR="00833885"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юд</w:t>
      </w:r>
      <w:r w:rsidR="001B211C"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 w:rsidR="001B211C"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>лам. Откажитесь от личных нападок: высказывания типа «Вы ничего в этом не понимаете» сразу же заводят разговор в т</w:t>
      </w:r>
      <w:r w:rsidRPr="00365B09">
        <w:rPr>
          <w:rFonts w:ascii="Times New Roman" w:hAnsi="Times New Roman" w:cs="Times New Roman"/>
          <w:sz w:val="28"/>
          <w:szCs w:val="28"/>
        </w:rPr>
        <w:t>у</w:t>
      </w:r>
      <w:r w:rsidRPr="00365B09">
        <w:rPr>
          <w:rFonts w:ascii="Times New Roman" w:hAnsi="Times New Roman" w:cs="Times New Roman"/>
          <w:sz w:val="28"/>
          <w:szCs w:val="28"/>
        </w:rPr>
        <w:t>пик. Тщательно подбирайте слова –исключите из своей речи шаблонные фразы. Нел</w:t>
      </w:r>
      <w:r w:rsidRPr="00365B09">
        <w:rPr>
          <w:rFonts w:ascii="Times New Roman" w:hAnsi="Times New Roman" w:cs="Times New Roman"/>
          <w:sz w:val="28"/>
          <w:szCs w:val="28"/>
        </w:rPr>
        <w:t>ь</w:t>
      </w:r>
      <w:r w:rsidRPr="00365B09">
        <w:rPr>
          <w:rFonts w:ascii="Times New Roman" w:hAnsi="Times New Roman" w:cs="Times New Roman"/>
          <w:sz w:val="28"/>
          <w:szCs w:val="28"/>
        </w:rPr>
        <w:t>зя постоянно повторять одно и то же, даже если это высказывание кажется вам убед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тельным аргументом. Получив монотонную интонацию, беседа просто завянет. </w:t>
      </w:r>
    </w:p>
    <w:p w:rsidR="00365B09" w:rsidRPr="00365B09" w:rsidRDefault="00365B09" w:rsidP="001E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 w:rsidR="001B211C"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>те, что, повышая голос, вы раздр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жаете собеседника и он начинает прислушиваться к голосу своих эмоций, а не к дов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</w:t>
      </w:r>
      <w:r w:rsidRPr="00365B09">
        <w:rPr>
          <w:rFonts w:ascii="Times New Roman" w:hAnsi="Times New Roman" w:cs="Times New Roman"/>
          <w:sz w:val="28"/>
          <w:szCs w:val="28"/>
        </w:rPr>
        <w:t>о</w:t>
      </w:r>
      <w:r w:rsidRPr="00365B09">
        <w:rPr>
          <w:rFonts w:ascii="Times New Roman" w:hAnsi="Times New Roman" w:cs="Times New Roman"/>
          <w:sz w:val="28"/>
          <w:szCs w:val="28"/>
        </w:rPr>
        <w:t>кратно возрастут (Г. Митяева).</w:t>
      </w:r>
    </w:p>
    <w:p w:rsidR="00365B09" w:rsidRPr="00365B09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20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A15F20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365B09" w:rsidRPr="0095200C" w:rsidRDefault="00A15F20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65B09" w:rsidRPr="0095200C">
        <w:rPr>
          <w:rFonts w:ascii="Times New Roman" w:hAnsi="Times New Roman" w:cs="Times New Roman"/>
          <w:i/>
          <w:iCs/>
          <w:sz w:val="28"/>
          <w:szCs w:val="28"/>
        </w:rPr>
        <w:t>щенный вариант конспектом? Почему?</w:t>
      </w:r>
    </w:p>
    <w:p w:rsidR="00365B09" w:rsidRPr="003F5475" w:rsidRDefault="00365B09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5B09" w:rsidRPr="00365B09" w:rsidRDefault="008D0991" w:rsidP="0095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 w:rsidR="0095200C">
        <w:rPr>
          <w:rFonts w:ascii="Times New Roman" w:hAnsi="Times New Roman" w:cs="Times New Roman"/>
          <w:sz w:val="28"/>
          <w:szCs w:val="28"/>
        </w:rPr>
        <w:t>в электроэнергии. В сел</w:t>
      </w:r>
      <w:r w:rsidR="0095200C">
        <w:rPr>
          <w:rFonts w:ascii="Times New Roman" w:hAnsi="Times New Roman" w:cs="Times New Roman"/>
          <w:sz w:val="28"/>
          <w:szCs w:val="28"/>
        </w:rPr>
        <w:t>ь</w:t>
      </w:r>
      <w:r w:rsidR="0095200C">
        <w:rPr>
          <w:rFonts w:ascii="Times New Roman" w:hAnsi="Times New Roman" w:cs="Times New Roman"/>
          <w:sz w:val="28"/>
          <w:szCs w:val="28"/>
        </w:rPr>
        <w:t>ском хо</w:t>
      </w:r>
      <w:r w:rsidR="00365B09"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</w:t>
      </w:r>
      <w:r w:rsidR="00365B09" w:rsidRPr="00365B09">
        <w:rPr>
          <w:rFonts w:ascii="Times New Roman" w:hAnsi="Times New Roman" w:cs="Times New Roman"/>
          <w:sz w:val="28"/>
          <w:szCs w:val="28"/>
        </w:rPr>
        <w:t>ь</w:t>
      </w:r>
      <w:r w:rsidR="00365B09" w:rsidRPr="00365B09">
        <w:rPr>
          <w:rFonts w:ascii="Times New Roman" w:hAnsi="Times New Roman" w:cs="Times New Roman"/>
          <w:sz w:val="28"/>
          <w:szCs w:val="28"/>
        </w:rPr>
        <w:t>чают корма, охлаждают молоко, в засушливых районах подают воду на поля.</w:t>
      </w:r>
    </w:p>
    <w:p w:rsidR="00365B09" w:rsidRPr="00365B09" w:rsidRDefault="008D0991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Постоянно возраст.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потребн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хоз-ва в эл.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хоз.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="00365B09"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="00365B09" w:rsidRPr="00365B09">
        <w:rPr>
          <w:rFonts w:ascii="Times New Roman" w:hAnsi="Times New Roman" w:cs="Times New Roman"/>
          <w:sz w:val="28"/>
          <w:szCs w:val="28"/>
        </w:rPr>
        <w:t>. р-нах п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>дают воду на поля.</w:t>
      </w:r>
    </w:p>
    <w:p w:rsidR="003F5475" w:rsidRPr="003F5475" w:rsidRDefault="003F5475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31C" w:rsidRDefault="008D0991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65B09"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B09"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3F031C" w:rsidRPr="003F031C" w:rsidRDefault="003F031C" w:rsidP="003F0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5B09" w:rsidRPr="00365B09" w:rsidRDefault="00365B09" w:rsidP="003F03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>Буквально, большей частью, век, века, в том числе, главным образом, денежная ед</w:t>
      </w:r>
      <w:r w:rsidRPr="00365B09">
        <w:rPr>
          <w:rFonts w:ascii="Times New Roman" w:hAnsi="Times New Roman" w:cs="Times New Roman"/>
          <w:sz w:val="28"/>
          <w:szCs w:val="28"/>
        </w:rPr>
        <w:t>и</w:t>
      </w:r>
      <w:r w:rsidRPr="00365B09">
        <w:rPr>
          <w:rFonts w:ascii="Times New Roman" w:hAnsi="Times New Roman" w:cs="Times New Roman"/>
          <w:sz w:val="28"/>
          <w:szCs w:val="28"/>
        </w:rPr>
        <w:t>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</w:t>
      </w:r>
      <w:r w:rsidRPr="00365B09">
        <w:rPr>
          <w:rFonts w:ascii="Times New Roman" w:hAnsi="Times New Roman" w:cs="Times New Roman"/>
          <w:sz w:val="28"/>
          <w:szCs w:val="28"/>
        </w:rPr>
        <w:t>а</w:t>
      </w:r>
      <w:r w:rsidRPr="00365B09">
        <w:rPr>
          <w:rFonts w:ascii="Times New Roman" w:hAnsi="Times New Roman" w:cs="Times New Roman"/>
          <w:sz w:val="28"/>
          <w:szCs w:val="28"/>
        </w:rPr>
        <w:t>щенный, специальный, сравни, так называемый.</w:t>
      </w:r>
    </w:p>
    <w:p w:rsidR="00A16A3C" w:rsidRPr="00A16A3C" w:rsidRDefault="00A16A3C" w:rsidP="00365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365B09" w:rsidRPr="00A16A3C" w:rsidRDefault="00576C6C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="00365B09"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365B09" w:rsidRPr="00A47A73" w:rsidRDefault="00365B09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5B09" w:rsidRPr="00365B09" w:rsidRDefault="00A47A73" w:rsidP="00CD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игры в диску</w:t>
      </w:r>
      <w:r w:rsidR="00365B09" w:rsidRPr="00365B09">
        <w:rPr>
          <w:rFonts w:ascii="Times New Roman" w:hAnsi="Times New Roman" w:cs="Times New Roman"/>
          <w:sz w:val="28"/>
          <w:szCs w:val="28"/>
        </w:rPr>
        <w:t>с</w:t>
      </w:r>
      <w:r w:rsidR="00365B09" w:rsidRPr="00365B09">
        <w:rPr>
          <w:rFonts w:ascii="Times New Roman" w:hAnsi="Times New Roman" w:cs="Times New Roman"/>
          <w:sz w:val="28"/>
          <w:szCs w:val="28"/>
        </w:rPr>
        <w:t>сию, когда внешняя «форма (вопрос) ответ – вопрос – ответ» не выражает подлинной сути спора.</w:t>
      </w:r>
    </w:p>
    <w:p w:rsidR="00365B09" w:rsidRPr="00365B09" w:rsidRDefault="00A47A73" w:rsidP="00CD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365B09"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B09" w:rsidRPr="00365B09">
        <w:rPr>
          <w:rFonts w:ascii="Times New Roman" w:hAnsi="Times New Roman" w:cs="Times New Roman"/>
          <w:sz w:val="28"/>
          <w:szCs w:val="28"/>
        </w:rPr>
        <w:t>Автор считает, что тон дискуссии должно создавать решение экономических пр</w:t>
      </w:r>
      <w:r w:rsidR="00365B09" w:rsidRPr="00365B09">
        <w:rPr>
          <w:rFonts w:ascii="Times New Roman" w:hAnsi="Times New Roman" w:cs="Times New Roman"/>
          <w:sz w:val="28"/>
          <w:szCs w:val="28"/>
        </w:rPr>
        <w:t>о</w:t>
      </w:r>
      <w:r w:rsidR="00365B09" w:rsidRPr="00365B09">
        <w:rPr>
          <w:rFonts w:ascii="Times New Roman" w:hAnsi="Times New Roman" w:cs="Times New Roman"/>
          <w:sz w:val="28"/>
          <w:szCs w:val="28"/>
        </w:rPr>
        <w:t xml:space="preserve">блем. </w:t>
      </w:r>
      <w:r w:rsidR="00365B09"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="00365B09"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65B09"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</w:t>
      </w:r>
      <w:r w:rsidR="00365B09" w:rsidRPr="00365B09">
        <w:rPr>
          <w:rFonts w:ascii="Times New Roman" w:hAnsi="Times New Roman" w:cs="Times New Roman"/>
          <w:sz w:val="28"/>
          <w:szCs w:val="28"/>
        </w:rPr>
        <w:t>а</w:t>
      </w:r>
      <w:r w:rsidR="00365B09" w:rsidRPr="00365B09">
        <w:rPr>
          <w:rFonts w:ascii="Times New Roman" w:hAnsi="Times New Roman" w:cs="Times New Roman"/>
          <w:sz w:val="28"/>
          <w:szCs w:val="28"/>
        </w:rPr>
        <w:t>мыми разнообразными.</w:t>
      </w:r>
    </w:p>
    <w:p w:rsidR="00254E4A" w:rsidRDefault="00254E4A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9B3EA7" w:rsidRPr="00365B09" w:rsidRDefault="009B3EA7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0E" w:rsidRPr="009B3EA7" w:rsidRDefault="009B3EA7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в другой – отрицательную.</w:t>
      </w:r>
    </w:p>
    <w:p w:rsidR="004A2E0E" w:rsidRPr="009B3EA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4A2E0E" w:rsidRPr="009B3EA7" w:rsidRDefault="009B3EA7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A2E0E" w:rsidRPr="009B3EA7">
        <w:rPr>
          <w:rFonts w:ascii="Times New Roman" w:hAnsi="Times New Roman" w:cs="Times New Roman"/>
          <w:i/>
          <w:sz w:val="28"/>
          <w:szCs w:val="28"/>
        </w:rPr>
        <w:t>М. Горький.</w:t>
      </w:r>
      <w:r w:rsidR="004A2E0E" w:rsidRPr="009B3EA7">
        <w:rPr>
          <w:rFonts w:ascii="Times New Roman" w:hAnsi="Times New Roman" w:cs="Times New Roman"/>
          <w:sz w:val="28"/>
          <w:szCs w:val="28"/>
        </w:rPr>
        <w:t xml:space="preserve"> Безумство храбрых. Человек с большой буквы.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Счастливые часов не наблюдают.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</w:t>
      </w:r>
      <w:r w:rsidRPr="009B3EA7">
        <w:rPr>
          <w:rFonts w:ascii="Times New Roman" w:hAnsi="Times New Roman" w:cs="Times New Roman"/>
          <w:sz w:val="28"/>
          <w:szCs w:val="28"/>
        </w:rPr>
        <w:t>и</w:t>
      </w:r>
      <w:r w:rsidRPr="009B3EA7">
        <w:rPr>
          <w:rFonts w:ascii="Times New Roman" w:hAnsi="Times New Roman" w:cs="Times New Roman"/>
          <w:sz w:val="28"/>
          <w:szCs w:val="28"/>
        </w:rPr>
        <w:t>метил. Услужливый дурак опаснее врага.</w:t>
      </w:r>
    </w:p>
    <w:p w:rsidR="004A2E0E" w:rsidRPr="009B3EA7" w:rsidRDefault="004A2E0E" w:rsidP="0065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657E0B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A2E0E" w:rsidRPr="009B3EA7" w:rsidRDefault="00657E0B" w:rsidP="0032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4A2E0E"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4A2E0E" w:rsidRPr="009B3EA7">
        <w:rPr>
          <w:rFonts w:ascii="Times New Roman" w:hAnsi="Times New Roman" w:cs="Times New Roman"/>
          <w:i/>
          <w:iCs/>
          <w:sz w:val="28"/>
          <w:szCs w:val="28"/>
        </w:rPr>
        <w:t>сторечные и жаргонные.</w:t>
      </w:r>
    </w:p>
    <w:p w:rsidR="00657E0B" w:rsidRPr="00657E0B" w:rsidRDefault="00657E0B" w:rsidP="00657E0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9B3EA7" w:rsidRDefault="004A2E0E" w:rsidP="00325D7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</w:t>
      </w:r>
      <w:r w:rsidRPr="009B3EA7">
        <w:rPr>
          <w:rFonts w:ascii="Times New Roman" w:hAnsi="Times New Roman" w:cs="Times New Roman"/>
          <w:sz w:val="28"/>
          <w:szCs w:val="28"/>
        </w:rPr>
        <w:t>я</w:t>
      </w:r>
      <w:r w:rsidRPr="009B3EA7">
        <w:rPr>
          <w:rFonts w:ascii="Times New Roman" w:hAnsi="Times New Roman" w:cs="Times New Roman"/>
          <w:sz w:val="28"/>
          <w:szCs w:val="28"/>
        </w:rPr>
        <w:t>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</w:t>
      </w:r>
      <w:r w:rsidRPr="009B3EA7">
        <w:rPr>
          <w:rFonts w:ascii="Times New Roman" w:hAnsi="Times New Roman" w:cs="Times New Roman"/>
          <w:sz w:val="28"/>
          <w:szCs w:val="28"/>
        </w:rPr>
        <w:t>е</w:t>
      </w:r>
      <w:r w:rsidRPr="009B3EA7">
        <w:rPr>
          <w:rFonts w:ascii="Times New Roman" w:hAnsi="Times New Roman" w:cs="Times New Roman"/>
          <w:sz w:val="28"/>
          <w:szCs w:val="28"/>
        </w:rPr>
        <w:t>жок, кондуктор, кондукторша.</w:t>
      </w:r>
    </w:p>
    <w:p w:rsidR="004A2E0E" w:rsidRPr="00325D7D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A2E0E" w:rsidRPr="00325D7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A2E0E"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325D7D" w:rsidRPr="00657E0B" w:rsidRDefault="00325D7D" w:rsidP="004A2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А зачем нужен язык? Для чего нужна человеку членораздельная речь?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Во-первых, для того, чтобы люди могли обмениваться мыслями при всякого р</w:t>
      </w:r>
      <w:r w:rsidRPr="00325D7D">
        <w:rPr>
          <w:rFonts w:ascii="Times New Roman" w:hAnsi="Times New Roman" w:cs="Times New Roman"/>
          <w:sz w:val="28"/>
          <w:szCs w:val="28"/>
        </w:rPr>
        <w:t>о</w:t>
      </w:r>
      <w:r w:rsidRPr="00325D7D">
        <w:rPr>
          <w:rFonts w:ascii="Times New Roman" w:hAnsi="Times New Roman" w:cs="Times New Roman"/>
          <w:sz w:val="28"/>
          <w:szCs w:val="28"/>
        </w:rPr>
        <w:t>да совместной деятельности, то есть он нужен как средство общения.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Во-вторых, язык нужен для того, чтобы сохранять и закр</w:t>
      </w:r>
      <w:r w:rsidR="00325D7D"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 xml:space="preserve">чества, достижения общественной практики. Когда Архимед открыл свой </w:t>
      </w:r>
      <w:r w:rsidRPr="00325D7D">
        <w:rPr>
          <w:rFonts w:ascii="Times New Roman" w:hAnsi="Times New Roman" w:cs="Times New Roman"/>
          <w:sz w:val="28"/>
          <w:szCs w:val="28"/>
        </w:rPr>
        <w:lastRenderedPageBreak/>
        <w:t>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</w:t>
      </w:r>
      <w:r w:rsidRPr="00325D7D">
        <w:rPr>
          <w:rFonts w:ascii="Times New Roman" w:hAnsi="Times New Roman" w:cs="Times New Roman"/>
          <w:sz w:val="28"/>
          <w:szCs w:val="28"/>
        </w:rPr>
        <w:t>ё</w:t>
      </w:r>
      <w:r w:rsidRPr="00325D7D">
        <w:rPr>
          <w:rFonts w:ascii="Times New Roman" w:hAnsi="Times New Roman" w:cs="Times New Roman"/>
          <w:sz w:val="28"/>
          <w:szCs w:val="28"/>
        </w:rPr>
        <w:t>ким потомкам (…).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</w:t>
      </w:r>
      <w:r w:rsidRPr="00325D7D">
        <w:rPr>
          <w:rFonts w:ascii="Times New Roman" w:hAnsi="Times New Roman" w:cs="Times New Roman"/>
          <w:sz w:val="28"/>
          <w:szCs w:val="28"/>
        </w:rPr>
        <w:t>н</w:t>
      </w:r>
      <w:r w:rsidRPr="00325D7D">
        <w:rPr>
          <w:rFonts w:ascii="Times New Roman" w:hAnsi="Times New Roman" w:cs="Times New Roman"/>
          <w:sz w:val="28"/>
          <w:szCs w:val="28"/>
        </w:rPr>
        <w:t>ные мысли, чувства, переживания. И всё это благодаря языку.</w:t>
      </w:r>
    </w:p>
    <w:p w:rsidR="004A2E0E" w:rsidRPr="00325D7D" w:rsidRDefault="004A2E0E" w:rsidP="001B0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 w:rsidR="001B0E85">
        <w:rPr>
          <w:rFonts w:ascii="Times New Roman" w:hAnsi="Times New Roman" w:cs="Times New Roman"/>
          <w:sz w:val="28"/>
          <w:szCs w:val="28"/>
        </w:rPr>
        <w:t>о есть в нём челов</w:t>
      </w:r>
      <w:r w:rsidR="001B0E85">
        <w:rPr>
          <w:rFonts w:ascii="Times New Roman" w:hAnsi="Times New Roman" w:cs="Times New Roman"/>
          <w:sz w:val="28"/>
          <w:szCs w:val="28"/>
        </w:rPr>
        <w:t>е</w:t>
      </w:r>
      <w:r w:rsidR="001B0E85">
        <w:rPr>
          <w:rFonts w:ascii="Times New Roman" w:hAnsi="Times New Roman" w:cs="Times New Roman"/>
          <w:sz w:val="28"/>
          <w:szCs w:val="28"/>
        </w:rPr>
        <w:t>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</w:t>
      </w:r>
      <w:r w:rsidRPr="00325D7D">
        <w:rPr>
          <w:rFonts w:ascii="Times New Roman" w:hAnsi="Times New Roman" w:cs="Times New Roman"/>
          <w:sz w:val="28"/>
          <w:szCs w:val="28"/>
        </w:rPr>
        <w:t>ь</w:t>
      </w:r>
      <w:r w:rsidRPr="00325D7D">
        <w:rPr>
          <w:rFonts w:ascii="Times New Roman" w:hAnsi="Times New Roman" w:cs="Times New Roman"/>
          <w:sz w:val="28"/>
          <w:szCs w:val="28"/>
        </w:rPr>
        <w:t>ев).</w:t>
      </w:r>
    </w:p>
    <w:p w:rsidR="004A2E0E" w:rsidRDefault="004A2E0E" w:rsidP="001B0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E0E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4A2E0E" w:rsidRPr="00F9371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4A2E0E"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F93717" w:rsidRPr="00F93717" w:rsidRDefault="00F9371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E0E" w:rsidRPr="00F93717" w:rsidRDefault="004A2E0E" w:rsidP="00F9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>нием дел, но и посредством лингвистического анализа.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 w:rsidR="00E40D9A">
        <w:rPr>
          <w:rFonts w:ascii="Times New Roman" w:hAnsi="Times New Roman" w:cs="Times New Roman"/>
          <w:sz w:val="28"/>
          <w:szCs w:val="28"/>
        </w:rPr>
        <w:t>ывает связана с выр</w:t>
      </w:r>
      <w:r w:rsidR="00E40D9A">
        <w:rPr>
          <w:rFonts w:ascii="Times New Roman" w:hAnsi="Times New Roman" w:cs="Times New Roman"/>
          <w:sz w:val="28"/>
          <w:szCs w:val="28"/>
        </w:rPr>
        <w:t>а</w:t>
      </w:r>
      <w:r w:rsidR="00E40D9A">
        <w:rPr>
          <w:rFonts w:ascii="Times New Roman" w:hAnsi="Times New Roman" w:cs="Times New Roman"/>
          <w:sz w:val="28"/>
          <w:szCs w:val="28"/>
        </w:rPr>
        <w:t>жением глав</w:t>
      </w:r>
      <w:r w:rsidRPr="00F93717">
        <w:rPr>
          <w:rFonts w:ascii="Times New Roman" w:hAnsi="Times New Roman" w:cs="Times New Roman"/>
          <w:sz w:val="28"/>
          <w:szCs w:val="28"/>
        </w:rPr>
        <w:t>ным образом двух идей: (1) освещения излагаемой точки зрения как т</w:t>
      </w:r>
      <w:r w:rsidRPr="00F93717">
        <w:rPr>
          <w:rFonts w:ascii="Times New Roman" w:hAnsi="Times New Roman" w:cs="Times New Roman"/>
          <w:sz w:val="28"/>
          <w:szCs w:val="28"/>
        </w:rPr>
        <w:t>а</w:t>
      </w:r>
      <w:r w:rsidRPr="00F93717">
        <w:rPr>
          <w:rFonts w:ascii="Times New Roman" w:hAnsi="Times New Roman" w:cs="Times New Roman"/>
          <w:sz w:val="28"/>
          <w:szCs w:val="28"/>
        </w:rPr>
        <w:t xml:space="preserve">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</w:t>
      </w:r>
      <w:r w:rsidRPr="00F93717">
        <w:rPr>
          <w:rFonts w:ascii="Times New Roman" w:hAnsi="Times New Roman" w:cs="Times New Roman"/>
          <w:sz w:val="28"/>
          <w:szCs w:val="28"/>
        </w:rPr>
        <w:t>п</w:t>
      </w:r>
      <w:r w:rsidRPr="00F93717">
        <w:rPr>
          <w:rFonts w:ascii="Times New Roman" w:hAnsi="Times New Roman" w:cs="Times New Roman"/>
          <w:sz w:val="28"/>
          <w:szCs w:val="28"/>
        </w:rPr>
        <w:t>понентов их незрелостью, несамостоятельностью или даже враждебными целями.</w:t>
      </w:r>
    </w:p>
    <w:p w:rsidR="004A2E0E" w:rsidRPr="00F93717" w:rsidRDefault="004A2E0E" w:rsidP="00E40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>собов выражения. Важнейшими из них являются следующие: (1) употребление мест</w:t>
      </w:r>
      <w:r w:rsidRPr="00F93717">
        <w:rPr>
          <w:rFonts w:ascii="Times New Roman" w:hAnsi="Times New Roman" w:cs="Times New Roman"/>
          <w:sz w:val="28"/>
          <w:szCs w:val="28"/>
        </w:rPr>
        <w:t>о</w:t>
      </w:r>
      <w:r w:rsidRPr="00F93717">
        <w:rPr>
          <w:rFonts w:ascii="Times New Roman" w:hAnsi="Times New Roman" w:cs="Times New Roman"/>
          <w:sz w:val="28"/>
          <w:szCs w:val="28"/>
        </w:rPr>
        <w:t xml:space="preserve">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</w:t>
      </w:r>
      <w:r w:rsidRPr="00F93717">
        <w:rPr>
          <w:rFonts w:ascii="Times New Roman" w:hAnsi="Times New Roman" w:cs="Times New Roman"/>
          <w:sz w:val="28"/>
          <w:szCs w:val="28"/>
        </w:rPr>
        <w:t>т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кое-кто, иные, некоторые, определённые, отдел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то есть так, как будто эти суждения априори являются истинными и, кроме того, уже известными адресату; (4) использование см</w:t>
      </w:r>
      <w:r w:rsidRPr="00F93717">
        <w:rPr>
          <w:rFonts w:ascii="Times New Roman" w:hAnsi="Times New Roman" w:cs="Times New Roman"/>
          <w:sz w:val="28"/>
          <w:szCs w:val="28"/>
        </w:rPr>
        <w:t>ы</w:t>
      </w:r>
      <w:r w:rsidRPr="00F93717">
        <w:rPr>
          <w:rFonts w:ascii="Times New Roman" w:hAnsi="Times New Roman" w:cs="Times New Roman"/>
          <w:sz w:val="28"/>
          <w:szCs w:val="28"/>
        </w:rPr>
        <w:t>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</w:t>
      </w:r>
      <w:r w:rsidRPr="00F93717">
        <w:rPr>
          <w:rFonts w:ascii="Times New Roman" w:hAnsi="Times New Roman" w:cs="Times New Roman"/>
          <w:sz w:val="28"/>
          <w:szCs w:val="28"/>
        </w:rPr>
        <w:t>е</w:t>
      </w:r>
      <w:r w:rsidRPr="00F93717">
        <w:rPr>
          <w:rFonts w:ascii="Times New Roman" w:hAnsi="Times New Roman" w:cs="Times New Roman"/>
          <w:sz w:val="28"/>
          <w:szCs w:val="28"/>
        </w:rPr>
        <w:t xml:space="preserve">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E40D9A" w:rsidRP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</w:t>
      </w:r>
      <w:r w:rsidRPr="00E40D9A">
        <w:rPr>
          <w:rFonts w:ascii="Times New Roman" w:hAnsi="Times New Roman" w:cs="Times New Roman"/>
          <w:iCs/>
          <w:sz w:val="28"/>
          <w:szCs w:val="28"/>
        </w:rPr>
        <w:t>е</w:t>
      </w:r>
      <w:r w:rsidRPr="00E40D9A">
        <w:rPr>
          <w:rFonts w:ascii="Times New Roman" w:hAnsi="Times New Roman" w:cs="Times New Roman"/>
          <w:iCs/>
          <w:sz w:val="28"/>
          <w:szCs w:val="28"/>
        </w:rPr>
        <w:t>рами.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</w:t>
      </w:r>
      <w:r w:rsidRPr="00E40D9A">
        <w:rPr>
          <w:rFonts w:ascii="Times New Roman" w:hAnsi="Times New Roman" w:cs="Times New Roman"/>
          <w:iCs/>
          <w:sz w:val="28"/>
          <w:szCs w:val="28"/>
        </w:rPr>
        <w:t>ь</w:t>
      </w:r>
      <w:r w:rsidRPr="00E40D9A">
        <w:rPr>
          <w:rFonts w:ascii="Times New Roman" w:hAnsi="Times New Roman" w:cs="Times New Roman"/>
          <w:iCs/>
          <w:sz w:val="28"/>
          <w:szCs w:val="28"/>
        </w:rPr>
        <w:t>зование вводных слов в начале каждого тезиса;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</w:t>
      </w:r>
      <w:r w:rsidRPr="00E40D9A">
        <w:rPr>
          <w:rFonts w:ascii="Times New Roman" w:hAnsi="Times New Roman" w:cs="Times New Roman"/>
          <w:iCs/>
          <w:sz w:val="28"/>
          <w:szCs w:val="28"/>
        </w:rPr>
        <w:t>о</w:t>
      </w:r>
      <w:r w:rsidRPr="00E40D9A">
        <w:rPr>
          <w:rFonts w:ascii="Times New Roman" w:hAnsi="Times New Roman" w:cs="Times New Roman"/>
          <w:iCs/>
          <w:sz w:val="28"/>
          <w:szCs w:val="28"/>
        </w:rPr>
        <w:t>дов;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7) В тексте три абзаца. В каком (каких) абзаце (абзацах) заключена преамбула?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9B3EA7" w:rsidRPr="00E40D9A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E40D9A" w:rsidRDefault="00E40D9A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 изложение точки зрения так, как будто её разделяет либо большинство, либо м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>лая неавторитетная часть общества;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1)_________________________________________________________________________________________________________________________________________________________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9B3EA7" w:rsidRPr="00F93717" w:rsidRDefault="009B3EA7" w:rsidP="00F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 w:rsidR="00376465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82198" w:rsidRPr="00F93717" w:rsidRDefault="00182198" w:rsidP="00F937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2198" w:rsidRPr="00F9371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7BC8"/>
    <w:rsid w:val="00013FD7"/>
    <w:rsid w:val="000B0531"/>
    <w:rsid w:val="000B0941"/>
    <w:rsid w:val="000B0E0A"/>
    <w:rsid w:val="000C4EA9"/>
    <w:rsid w:val="000F2328"/>
    <w:rsid w:val="0014589E"/>
    <w:rsid w:val="001520C4"/>
    <w:rsid w:val="001771FD"/>
    <w:rsid w:val="00180BE3"/>
    <w:rsid w:val="00182198"/>
    <w:rsid w:val="0018765D"/>
    <w:rsid w:val="0019019C"/>
    <w:rsid w:val="00192491"/>
    <w:rsid w:val="001A7860"/>
    <w:rsid w:val="001B0E85"/>
    <w:rsid w:val="001B211C"/>
    <w:rsid w:val="001C7535"/>
    <w:rsid w:val="001E5B7A"/>
    <w:rsid w:val="001F55D8"/>
    <w:rsid w:val="0022454F"/>
    <w:rsid w:val="002477B9"/>
    <w:rsid w:val="00254E4A"/>
    <w:rsid w:val="0026451D"/>
    <w:rsid w:val="002828E6"/>
    <w:rsid w:val="002C22F3"/>
    <w:rsid w:val="002E078F"/>
    <w:rsid w:val="00325D7D"/>
    <w:rsid w:val="003572CF"/>
    <w:rsid w:val="00365B09"/>
    <w:rsid w:val="00376465"/>
    <w:rsid w:val="00390C4B"/>
    <w:rsid w:val="003E4E29"/>
    <w:rsid w:val="003F031C"/>
    <w:rsid w:val="003F5475"/>
    <w:rsid w:val="004151E5"/>
    <w:rsid w:val="004417AA"/>
    <w:rsid w:val="004453F5"/>
    <w:rsid w:val="00463E81"/>
    <w:rsid w:val="004A2E0E"/>
    <w:rsid w:val="004B2FC7"/>
    <w:rsid w:val="004B54C4"/>
    <w:rsid w:val="0054614F"/>
    <w:rsid w:val="00576C6C"/>
    <w:rsid w:val="005A542C"/>
    <w:rsid w:val="005B57FD"/>
    <w:rsid w:val="005C17FC"/>
    <w:rsid w:val="005E5E76"/>
    <w:rsid w:val="00615604"/>
    <w:rsid w:val="00657E09"/>
    <w:rsid w:val="00657E0B"/>
    <w:rsid w:val="00677A5F"/>
    <w:rsid w:val="00693068"/>
    <w:rsid w:val="006A0341"/>
    <w:rsid w:val="006E6A74"/>
    <w:rsid w:val="006F5F40"/>
    <w:rsid w:val="00704A40"/>
    <w:rsid w:val="00704C41"/>
    <w:rsid w:val="00705801"/>
    <w:rsid w:val="00786BB6"/>
    <w:rsid w:val="007909D8"/>
    <w:rsid w:val="007A76FE"/>
    <w:rsid w:val="007D6952"/>
    <w:rsid w:val="007F1C63"/>
    <w:rsid w:val="008111B5"/>
    <w:rsid w:val="008119D0"/>
    <w:rsid w:val="008130EF"/>
    <w:rsid w:val="00822836"/>
    <w:rsid w:val="00824139"/>
    <w:rsid w:val="008303FF"/>
    <w:rsid w:val="008312BA"/>
    <w:rsid w:val="008332D1"/>
    <w:rsid w:val="00833885"/>
    <w:rsid w:val="00833BE4"/>
    <w:rsid w:val="008421C4"/>
    <w:rsid w:val="00861E87"/>
    <w:rsid w:val="008865D2"/>
    <w:rsid w:val="008D0991"/>
    <w:rsid w:val="008E3931"/>
    <w:rsid w:val="008E45F4"/>
    <w:rsid w:val="00907287"/>
    <w:rsid w:val="009319AE"/>
    <w:rsid w:val="0095200C"/>
    <w:rsid w:val="00955633"/>
    <w:rsid w:val="0099470D"/>
    <w:rsid w:val="009B3EA7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2DEB"/>
    <w:rsid w:val="00B13273"/>
    <w:rsid w:val="00B224D3"/>
    <w:rsid w:val="00B90BBA"/>
    <w:rsid w:val="00BA553F"/>
    <w:rsid w:val="00BB0AD6"/>
    <w:rsid w:val="00BE396B"/>
    <w:rsid w:val="00BE626D"/>
    <w:rsid w:val="00C01844"/>
    <w:rsid w:val="00C10AC8"/>
    <w:rsid w:val="00C33853"/>
    <w:rsid w:val="00CB4D07"/>
    <w:rsid w:val="00CD05BF"/>
    <w:rsid w:val="00D07D5B"/>
    <w:rsid w:val="00D85D4D"/>
    <w:rsid w:val="00D92314"/>
    <w:rsid w:val="00D932DA"/>
    <w:rsid w:val="00DA433E"/>
    <w:rsid w:val="00DA725C"/>
    <w:rsid w:val="00DB32C3"/>
    <w:rsid w:val="00DC6573"/>
    <w:rsid w:val="00E3515E"/>
    <w:rsid w:val="00E40D9A"/>
    <w:rsid w:val="00E54F6C"/>
    <w:rsid w:val="00E7693E"/>
    <w:rsid w:val="00E91D67"/>
    <w:rsid w:val="00EA74EA"/>
    <w:rsid w:val="00EC7442"/>
    <w:rsid w:val="00EC7887"/>
    <w:rsid w:val="00F06A26"/>
    <w:rsid w:val="00F9371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43E6-672C-4991-B7C9-2951DEDE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akkred</dc:creator>
  <cp:lastModifiedBy>leshukovag</cp:lastModifiedBy>
  <cp:revision>104</cp:revision>
  <cp:lastPrinted>2020-03-18T11:20:00Z</cp:lastPrinted>
  <dcterms:created xsi:type="dcterms:W3CDTF">2020-03-18T11:12:00Z</dcterms:created>
  <dcterms:modified xsi:type="dcterms:W3CDTF">2020-03-24T04:54:00Z</dcterms:modified>
</cp:coreProperties>
</file>