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5D" w:rsidRDefault="00D46B5D" w:rsidP="00D4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D46B5D" w:rsidRDefault="00D46B5D" w:rsidP="00D4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D46B5D" w:rsidRPr="00D07D5B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46B5D" w:rsidRPr="00966105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6105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66105" w:rsidRPr="00434FE4" w:rsidRDefault="00966105" w:rsidP="009661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6105">
              <w:rPr>
                <w:rFonts w:ascii="Times New Roman" w:hAnsi="Times New Roman" w:cs="Times New Roman"/>
                <w:sz w:val="24"/>
                <w:szCs w:val="24"/>
              </w:rPr>
              <w:t>53.03.05 Дирижирование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46B5D" w:rsidRDefault="00D46B5D" w:rsidP="006C32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D46B5D" w:rsidRPr="00CB4D07" w:rsidRDefault="00D46B5D" w:rsidP="006C32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46B5D" w:rsidRPr="008119D0" w:rsidRDefault="00D46B5D" w:rsidP="006C32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    03.04.2020</w:t>
            </w:r>
          </w:p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17.04.2020</w:t>
            </w:r>
          </w:p>
          <w:p w:rsidR="00D46B5D" w:rsidRPr="00A425DB" w:rsidRDefault="00D46B5D" w:rsidP="006C32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  30.04.2020</w:t>
            </w:r>
          </w:p>
        </w:tc>
      </w:tr>
    </w:tbl>
    <w:p w:rsidR="00D46B5D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D46B5D" w:rsidRPr="00013FD7" w:rsidRDefault="00D46B5D" w:rsidP="00D4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D46B5D" w:rsidRPr="00013FD7" w:rsidRDefault="00D46B5D" w:rsidP="00D4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2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Консерваторского факультета</w:t>
      </w:r>
      <w:r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D46B5D" w:rsidRPr="008312BA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210ДХб, 280ДНО, 209б,291б,290б, 280б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5D" w:rsidRPr="008312BA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D46B5D" w:rsidRPr="0019019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D46B5D" w:rsidRPr="0019019C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командировоч-ное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короткая память, сойти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почему)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46B5D" w:rsidRPr="00DB32C3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от студентки </w:t>
      </w:r>
      <w:proofErr w:type="gramStart"/>
      <w:r w:rsidRPr="00DB32C3">
        <w:rPr>
          <w:rFonts w:ascii="Times New Roman" w:hAnsi="Times New Roman" w:cs="Times New Roman"/>
          <w:sz w:val="28"/>
          <w:szCs w:val="28"/>
        </w:rPr>
        <w:t>Консерваторского</w:t>
      </w:r>
      <w:proofErr w:type="gramEnd"/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факультета, гр. 210НХ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текст, исправив все имеющиеся ошибки.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такому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DB32C3">
        <w:rPr>
          <w:rFonts w:ascii="Times New Roman" w:hAnsi="Times New Roman" w:cs="Times New Roman"/>
          <w:sz w:val="28"/>
          <w:szCs w:val="28"/>
        </w:rPr>
        <w:t xml:space="preserve">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отказаться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46B5D" w:rsidRPr="00D932D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46B5D" w:rsidRPr="00DB32C3" w:rsidRDefault="00D46B5D" w:rsidP="00D46B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46B5D" w:rsidRPr="00D932D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 Объясните свой выбор</w:t>
      </w:r>
    </w:p>
    <w:p w:rsidR="00D46B5D" w:rsidRPr="00576C6C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DB32C3" w:rsidRDefault="00D46B5D" w:rsidP="00D46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 xml:space="preserve">способный, деляга, дезинформировать, правонарушение, наикрупнейший, авторитетнейший,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D46B5D" w:rsidRPr="006F5F40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существительное – отглагольное существительное с приставкой Н</w:t>
      </w:r>
      <w:proofErr w:type="gramStart"/>
      <w:r w:rsidRPr="006F5F40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6F5F40">
        <w:rPr>
          <w:rFonts w:ascii="Times New Roman" w:hAnsi="Times New Roman" w:cs="Times New Roman"/>
          <w:i/>
          <w:iCs/>
          <w:sz w:val="28"/>
          <w:szCs w:val="28"/>
        </w:rPr>
        <w:t xml:space="preserve"> (там, где это возможно и имеет смысл).</w:t>
      </w:r>
    </w:p>
    <w:p w:rsidR="00D46B5D" w:rsidRPr="00A01B7F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D46B5D" w:rsidRPr="000E172A" w:rsidTr="006C32BE">
        <w:trPr>
          <w:trHeight w:val="1264"/>
        </w:trPr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Default="00D46B5D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B5D" w:rsidRPr="00365B09" w:rsidRDefault="00D46B5D" w:rsidP="00D46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5D" w:rsidRPr="00365B09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46B5D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использованы в научном стиле: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D46B5D" w:rsidRPr="00EA74E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препинания.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Рост дуба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теплопро-изводительной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D46B5D" w:rsidRPr="004B54C4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365B09" w:rsidRDefault="00D46B5D" w:rsidP="00D46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облом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боляч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зависимости от того, передаче каких смысловых элементов они служат: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а) тема и проблема</w:t>
      </w:r>
      <w:proofErr w:type="gramStart"/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proofErr w:type="gramEnd"/>
      <w:r w:rsidRPr="0095200C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95200C">
        <w:rPr>
          <w:rFonts w:ascii="Times New Roman" w:hAnsi="Times New Roman" w:cs="Times New Roman"/>
          <w:i/>
          <w:iCs/>
          <w:sz w:val="28"/>
          <w:szCs w:val="28"/>
        </w:rPr>
        <w:t>) текста;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б) композиция текста;</w:t>
      </w:r>
    </w:p>
    <w:p w:rsidR="00D46B5D" w:rsidRPr="00705801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в) адресат текста.</w:t>
      </w:r>
    </w:p>
    <w:p w:rsidR="00D46B5D" w:rsidRPr="00D92314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B5D" w:rsidRPr="00D92314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первый академический учебник по культуре речи, содержащий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издания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говорить не только правильно, но и выразительно, используя умело и по назначению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культуре публичного выступления,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современный образцовый литературный язык в его основных функциональных разновидностях.</w:t>
      </w:r>
    </w:p>
    <w:p w:rsidR="00D46B5D" w:rsidRPr="00365B09" w:rsidRDefault="00D46B5D" w:rsidP="00D46B5D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культурой речи.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D46B5D" w:rsidRPr="00704C41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D46B5D" w:rsidRPr="00704C41" w:rsidRDefault="00D46B5D" w:rsidP="00D4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встрече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во что бы то ни стало нужно настоять на своем? Во всех этих случаях не стоит полагаться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авось и рассчитывать только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везение и собственную интуицию.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Любое деловое общение требует подготовки – тщательно разыгранного сценария.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причине – рассчитывают на успех с первой попытки.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И воспринимают итог переговоров с юношеским максимализмом: если «да», так «да», если «нет» – так уж окончательное «нет».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 вот эксперты из чикагской Высшей школы бизнеса на основе детальных исследований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процентов. А вот вероятность договориться о желаемом с первого раза не превышает пяти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прелюдию. Эксперты Высшей школы бизнеса предлагают такой игровой сценарий первого раунда.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>
        <w:rPr>
          <w:rFonts w:ascii="Times New Roman" w:hAnsi="Times New Roman" w:cs="Times New Roman"/>
          <w:sz w:val="28"/>
          <w:szCs w:val="28"/>
        </w:rPr>
        <w:t>дник, не настраивайтесь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>
        <w:rPr>
          <w:rFonts w:ascii="Times New Roman" w:hAnsi="Times New Roman" w:cs="Times New Roman"/>
          <w:sz w:val="28"/>
          <w:szCs w:val="28"/>
        </w:rPr>
        <w:t xml:space="preserve">монстрируйте свое нетерпение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65B09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«ударить по рукам». Такой стиль поведения вызывает ответное сопротивление и вообще может сорвать ход встречи.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обоюд</w:t>
      </w:r>
      <w:r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 xml:space="preserve">лам. Откажитесь от личных нападок: высказывания типа «Вы ничего в этом не понимаете» сразу же заводят разговор в тупик. Тщательно подбирайте слова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сключите из своей речи шаблонные фразы. Нельзя постоянно повторять одно и то же, даже если это высказывание кажется вам убедительным аргументом. Получив монотонную интонацию, беседа просто завянет. 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те, что, повышая голос, вы раздражаете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и он начинает прислушиваться к голосу своих эмоций, а не к доводам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высказывание,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многократно возрастут (Г. Митяева).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сокращенный вариант конспектом? Почему?</w:t>
      </w:r>
    </w:p>
    <w:p w:rsidR="00D46B5D" w:rsidRPr="003F5475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>
        <w:rPr>
          <w:rFonts w:ascii="Times New Roman" w:hAnsi="Times New Roman" w:cs="Times New Roman"/>
          <w:sz w:val="28"/>
          <w:szCs w:val="28"/>
        </w:rPr>
        <w:t>в электроэнергии. В сельском хо</w:t>
      </w:r>
      <w:r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измельчают корма, охлаждают молоко, в засушливых районах подают воду на поля.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65B09">
        <w:rPr>
          <w:rFonts w:ascii="Times New Roman" w:hAnsi="Times New Roman" w:cs="Times New Roman"/>
          <w:sz w:val="28"/>
          <w:szCs w:val="28"/>
        </w:rPr>
        <w:t>Постоянно возраст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отребн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эл.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р-нах подают воду на поля.</w:t>
      </w:r>
    </w:p>
    <w:p w:rsidR="00D46B5D" w:rsidRPr="003F5475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D46B5D" w:rsidRPr="003F031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46B5D" w:rsidRPr="00365B09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единица,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сокращенный, специальный, сравни, так называемый.</w:t>
      </w:r>
      <w:proofErr w:type="gramEnd"/>
    </w:p>
    <w:p w:rsidR="00D46B5D" w:rsidRPr="00A16A3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A16A3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D46B5D" w:rsidRPr="00A47A7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игры в дискуссию, когда внешняя «форма (вопрос) ответ – вопрос – ответ» не выражает подлинной сути спора.</w:t>
      </w:r>
    </w:p>
    <w:p w:rsidR="00D46B5D" w:rsidRPr="00365B09" w:rsidRDefault="00D46B5D" w:rsidP="00D46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Автор считает, что тон дискуссии должно создавать решение экономических проблем.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самыми разнообразными.</w:t>
      </w: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D46B5D" w:rsidRPr="00365B09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а в другой – отрицательную.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М. Горький.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Безумство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>. Человек с большой буквы.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приметил.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A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B3EA7"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просторечные и жаргонные.</w:t>
      </w:r>
    </w:p>
    <w:p w:rsidR="00D46B5D" w:rsidRPr="00657E0B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9B3EA7" w:rsidRDefault="00D46B5D" w:rsidP="00D46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беспорядок,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бережок, кондуктор, кондукторша.</w:t>
      </w:r>
      <w:proofErr w:type="gramEnd"/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D46B5D" w:rsidRPr="00657E0B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 xml:space="preserve">Во-первых, для того, чтобы люди могли обмениваться мыслями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всякого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рода совместной деятельности, то есть он нужен как средство общения.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далёким потомкам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сокровенные мысли, чувства, переживания. И всё это благодаря языку.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>
        <w:rPr>
          <w:rFonts w:ascii="Times New Roman" w:hAnsi="Times New Roman" w:cs="Times New Roman"/>
          <w:sz w:val="28"/>
          <w:szCs w:val="28"/>
        </w:rPr>
        <w:t>о есть в нём человеческого,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Леонтьев).</w:t>
      </w:r>
    </w:p>
    <w:p w:rsidR="00D46B5D" w:rsidRDefault="00D46B5D" w:rsidP="00D4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положением дел, но и посредством лингвистического анализа.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>
        <w:rPr>
          <w:rFonts w:ascii="Times New Roman" w:hAnsi="Times New Roman" w:cs="Times New Roman"/>
          <w:sz w:val="28"/>
          <w:szCs w:val="28"/>
        </w:rPr>
        <w:t>ывает связана с выражением глав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ным образом двух идей: (1) освещения излагаемой точки зрения как такой,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оппонентов их незрелостью, несамостоятельностью или даже враждебными целями.</w:t>
      </w:r>
      <w:proofErr w:type="gramEnd"/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способов выражения. Важнейшими из них являются следующие: (1) употребление местоимения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конкретных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кое-кто, иные, некоторые, определённые, отдельные,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, то есть так, как будто эти суждения априори являются истинными и, кроме того, уже известными 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адресату; (4) использование смысловых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употребление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примерами.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использование вводных слов в начале каждого тезиса;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выводов;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 xml:space="preserve">7) В тексте три абзаца. </w:t>
      </w:r>
      <w:proofErr w:type="gramStart"/>
      <w:r w:rsidRPr="00E40D9A">
        <w:rPr>
          <w:rFonts w:ascii="Times New Roman" w:hAnsi="Times New Roman" w:cs="Times New Roman"/>
          <w:iCs/>
          <w:sz w:val="28"/>
          <w:szCs w:val="28"/>
        </w:rPr>
        <w:t>В каком (каких) абзаце (абзацах) заключена преамбула?</w:t>
      </w:r>
      <w:proofErr w:type="gramEnd"/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1) изложение точки зрения так, как будто её разделяет либо большинство, либо малая неавторитетная часть общества;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6B5D" w:rsidRPr="00F93717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B5D" w:rsidRDefault="00D46B5D" w:rsidP="00D46B5D"/>
    <w:p w:rsidR="00E11AA8" w:rsidRDefault="00E11AA8"/>
    <w:sectPr w:rsidR="00E11A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6B5D"/>
    <w:rsid w:val="000165A7"/>
    <w:rsid w:val="00020534"/>
    <w:rsid w:val="0004370E"/>
    <w:rsid w:val="001103B2"/>
    <w:rsid w:val="00176AA5"/>
    <w:rsid w:val="001A7FDA"/>
    <w:rsid w:val="001C58F2"/>
    <w:rsid w:val="001D2B90"/>
    <w:rsid w:val="001F7B6C"/>
    <w:rsid w:val="00282DEA"/>
    <w:rsid w:val="00290627"/>
    <w:rsid w:val="003216A1"/>
    <w:rsid w:val="003C50CE"/>
    <w:rsid w:val="003E03A7"/>
    <w:rsid w:val="00434FE4"/>
    <w:rsid w:val="0044179E"/>
    <w:rsid w:val="0045397A"/>
    <w:rsid w:val="0051389D"/>
    <w:rsid w:val="00550F0D"/>
    <w:rsid w:val="005B53B8"/>
    <w:rsid w:val="006D19ED"/>
    <w:rsid w:val="00721D9A"/>
    <w:rsid w:val="007E1AD4"/>
    <w:rsid w:val="008316C2"/>
    <w:rsid w:val="00875F85"/>
    <w:rsid w:val="008F03F4"/>
    <w:rsid w:val="009177F5"/>
    <w:rsid w:val="00966105"/>
    <w:rsid w:val="009A47FF"/>
    <w:rsid w:val="00AE54FB"/>
    <w:rsid w:val="00B65E63"/>
    <w:rsid w:val="00C311CF"/>
    <w:rsid w:val="00C84789"/>
    <w:rsid w:val="00CB3B43"/>
    <w:rsid w:val="00D1446C"/>
    <w:rsid w:val="00D46B5D"/>
    <w:rsid w:val="00E11AA8"/>
    <w:rsid w:val="00E1353C"/>
    <w:rsid w:val="00E761DA"/>
    <w:rsid w:val="00EA77BB"/>
    <w:rsid w:val="00EC09F0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3044</Words>
  <Characters>17355</Characters>
  <Application>Microsoft Office Word</Application>
  <DocSecurity>0</DocSecurity>
  <Lines>144</Lines>
  <Paragraphs>40</Paragraphs>
  <ScaleCrop>false</ScaleCrop>
  <Company/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suetinaee</cp:lastModifiedBy>
  <cp:revision>4</cp:revision>
  <dcterms:created xsi:type="dcterms:W3CDTF">2020-03-23T08:03:00Z</dcterms:created>
  <dcterms:modified xsi:type="dcterms:W3CDTF">2020-03-24T05:08:00Z</dcterms:modified>
</cp:coreProperties>
</file>