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318D8" w:rsidRPr="00D07D5B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06"/>
        <w:gridCol w:w="3600"/>
        <w:gridCol w:w="5365"/>
      </w:tblGrid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ФТКТ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318D8" w:rsidRPr="00AA503F" w:rsidRDefault="00F318D8" w:rsidP="00F3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55.05.01 Режиссура кино и телевидения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F318D8" w:rsidRPr="00AA503F" w:rsidRDefault="00412EE1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Основы научно-исследовательской работы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Лысова Н. А.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8D8" w:rsidRPr="00AA503F" w:rsidRDefault="00F318D8" w:rsidP="00F3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Электронная почта педагога:</w:t>
            </w:r>
          </w:p>
          <w:p w:rsidR="00F318D8" w:rsidRPr="00AA503F" w:rsidRDefault="00F318D8" w:rsidP="005717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A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02.1977@</w:t>
            </w:r>
            <w:r w:rsidRPr="00AA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A503F" w:rsidRPr="00AA503F" w:rsidRDefault="00AA503F" w:rsidP="00AA503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Родионова, Д. Д. Основы научно-исследовательской работы (студентов) : учебное пособие / Родионова Д.Д., Сергеева Е.Ф., Д.Д. Родионова</w:t>
            </w:r>
            <w:proofErr w:type="gramStart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— Кемерово : </w:t>
            </w:r>
            <w:proofErr w:type="spellStart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КемГУКИ</w:t>
            </w:r>
            <w:proofErr w:type="spellEnd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2010 .— 181 с.– Режим доступа:</w:t>
            </w: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AA503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https://rucont.ru/efd/237243</w:t>
              </w:r>
            </w:hyperlink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503F" w:rsidRPr="00AA503F" w:rsidRDefault="00AA503F" w:rsidP="00AA503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0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Бережнова</w:t>
            </w:r>
            <w:proofErr w:type="spellEnd"/>
            <w:r w:rsidRPr="00AA50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Е. В.</w:t>
            </w:r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учебно-исследовательской деятельности студен</w:t>
            </w:r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тов </w:t>
            </w: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[Электронный ресурс]</w:t>
            </w:r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 учебник для студ. сред</w:t>
            </w:r>
            <w:proofErr w:type="gramStart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чеб. заведений / Е. В. </w:t>
            </w:r>
            <w:proofErr w:type="spellStart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Бережнова</w:t>
            </w:r>
            <w:proofErr w:type="spellEnd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В. В. Краевский. — 2-е изд., стер. — М.</w:t>
            </w:r>
            <w:proofErr w:type="gramStart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AA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Издательский центр «Академия», 2006. — 128 с. </w:t>
            </w: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– Режим доступа: </w:t>
            </w:r>
            <w:hyperlink r:id="rId6" w:history="1">
              <w:r w:rsidRPr="00AA50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http://topuch.ru/uchebnik-dopusheno-v-kachestve-uchebnika-dlya-studentov-obrazo/index.html</w:t>
              </w:r>
            </w:hyperlink>
            <w:r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8D8" w:rsidRPr="00AA503F" w:rsidRDefault="00A632E3" w:rsidP="005717F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A503F" w:rsidRPr="00AA503F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Сафин, Р. Г.</w:t>
              </w:r>
            </w:hyperlink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03F" w:rsidRPr="00AA503F">
              <w:rPr>
                <w:rFonts w:ascii="Times New Roman" w:hAnsi="Times New Roman" w:cs="Times New Roman"/>
                <w:bCs/>
                <w:sz w:val="28"/>
                <w:szCs w:val="28"/>
              </w:rPr>
              <w:t>Основ</w:t>
            </w:r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AA503F" w:rsidRPr="00AA503F">
              <w:rPr>
                <w:rFonts w:ascii="Times New Roman" w:hAnsi="Times New Roman" w:cs="Times New Roman"/>
                <w:bCs/>
                <w:sz w:val="28"/>
                <w:szCs w:val="28"/>
              </w:rPr>
              <w:t>научн</w:t>
            </w:r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>ых исследований. Организация и планирование эксперимента [Электронный ресурс] : учеб</w:t>
            </w:r>
            <w:proofErr w:type="gramStart"/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особие / Р. Г. Сафин, А. И. Иванов, Н. Ф. </w:t>
            </w:r>
            <w:proofErr w:type="spellStart"/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>Тимербаев</w:t>
            </w:r>
            <w:proofErr w:type="spellEnd"/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>. – Казань</w:t>
            </w:r>
            <w:proofErr w:type="gramStart"/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КНИТУ, 2013. – 154 с. – Режим доступа: </w:t>
            </w:r>
            <w:hyperlink r:id="rId8" w:tgtFrame="_blank" w:history="1">
              <w:r w:rsidR="00AA503F" w:rsidRPr="00AA50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https://lib.rucont.ru/efd/303034</w:t>
              </w:r>
            </w:hyperlink>
            <w:r w:rsidR="00AA503F"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F318D8" w:rsidRDefault="00F318D8" w:rsidP="00F318D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318D8" w:rsidRPr="00013FD7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318D8" w:rsidRPr="00013FD7" w:rsidRDefault="00F318D8" w:rsidP="00F31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318D8" w:rsidRPr="006C1543" w:rsidRDefault="00F318D8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543">
        <w:rPr>
          <w:rFonts w:ascii="Times New Roman" w:hAnsi="Times New Roman" w:cs="Times New Roman"/>
          <w:sz w:val="28"/>
          <w:szCs w:val="28"/>
        </w:rPr>
        <w:lastRenderedPageBreak/>
        <w:t xml:space="preserve">Задания для </w:t>
      </w:r>
      <w:r w:rsidR="007122C7" w:rsidRPr="006C1543">
        <w:rPr>
          <w:rFonts w:ascii="Times New Roman" w:hAnsi="Times New Roman" w:cs="Times New Roman"/>
          <w:sz w:val="28"/>
          <w:szCs w:val="28"/>
        </w:rPr>
        <w:t>2</w:t>
      </w:r>
      <w:r w:rsidRPr="006C1543">
        <w:rPr>
          <w:rFonts w:ascii="Times New Roman" w:hAnsi="Times New Roman" w:cs="Times New Roman"/>
          <w:sz w:val="28"/>
          <w:szCs w:val="28"/>
        </w:rPr>
        <w:t xml:space="preserve"> курса (группы</w:t>
      </w:r>
      <w:r w:rsidR="007122C7" w:rsidRPr="006C1543">
        <w:rPr>
          <w:rFonts w:ascii="Times New Roman" w:hAnsi="Times New Roman" w:cs="Times New Roman"/>
          <w:sz w:val="28"/>
          <w:szCs w:val="28"/>
        </w:rPr>
        <w:t xml:space="preserve"> 204 ТВ</w:t>
      </w:r>
      <w:r w:rsidRPr="006C1543">
        <w:rPr>
          <w:rFonts w:ascii="Times New Roman" w:hAnsi="Times New Roman" w:cs="Times New Roman"/>
          <w:sz w:val="28"/>
          <w:szCs w:val="28"/>
        </w:rPr>
        <w:t>)</w:t>
      </w:r>
    </w:p>
    <w:p w:rsidR="0054163F" w:rsidRDefault="0054163F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EF" w:rsidRPr="006C1543" w:rsidRDefault="00F318D8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543">
        <w:rPr>
          <w:rFonts w:ascii="Times New Roman" w:hAnsi="Times New Roman" w:cs="Times New Roman"/>
          <w:sz w:val="28"/>
          <w:szCs w:val="28"/>
        </w:rPr>
        <w:t>Задание № 1.</w:t>
      </w:r>
    </w:p>
    <w:p w:rsidR="00C40E78" w:rsidRPr="006C1543" w:rsidRDefault="00C40E78" w:rsidP="006C15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43">
        <w:rPr>
          <w:rFonts w:ascii="Times New Roman" w:hAnsi="Times New Roman" w:cs="Times New Roman"/>
          <w:b/>
          <w:sz w:val="28"/>
          <w:szCs w:val="28"/>
        </w:rPr>
        <w:t>Тема 5. Формы научно-исследовательской деятельности. Виды научно-исследовательской деятельности студентов.</w:t>
      </w:r>
      <w:r w:rsidRPr="006C1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43" w:rsidRPr="006C1543" w:rsidRDefault="006C1543" w:rsidP="006C15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43">
        <w:rPr>
          <w:rFonts w:ascii="Times New Roman" w:hAnsi="Times New Roman" w:cs="Times New Roman"/>
          <w:sz w:val="28"/>
          <w:szCs w:val="28"/>
        </w:rPr>
        <w:t>Подготовиться к устному опросу по материалам темы:</w:t>
      </w:r>
    </w:p>
    <w:p w:rsidR="007B030F" w:rsidRDefault="00864F31" w:rsidP="007B030F">
      <w:pPr>
        <w:pStyle w:val="a4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0E78" w:rsidRPr="007B030F">
        <w:rPr>
          <w:rFonts w:ascii="Times New Roman" w:hAnsi="Times New Roman" w:cs="Times New Roman"/>
          <w:sz w:val="28"/>
          <w:szCs w:val="28"/>
        </w:rPr>
        <w:t>еферат: понятие, виды и типы рефера</w:t>
      </w:r>
      <w:r>
        <w:rPr>
          <w:rFonts w:ascii="Times New Roman" w:hAnsi="Times New Roman" w:cs="Times New Roman"/>
          <w:sz w:val="28"/>
          <w:szCs w:val="28"/>
        </w:rPr>
        <w:t>та;</w:t>
      </w:r>
      <w:r w:rsidR="006C1543" w:rsidRPr="007B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43" w:rsidRPr="007B030F" w:rsidRDefault="00864F31" w:rsidP="007B030F">
      <w:pPr>
        <w:pStyle w:val="a4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0E78" w:rsidRPr="007B030F">
        <w:rPr>
          <w:rFonts w:ascii="Times New Roman" w:hAnsi="Times New Roman" w:cs="Times New Roman"/>
          <w:sz w:val="28"/>
          <w:szCs w:val="28"/>
        </w:rPr>
        <w:t>оклад: особенности построения</w:t>
      </w:r>
      <w:r w:rsidR="006C1543" w:rsidRPr="007B030F">
        <w:rPr>
          <w:rFonts w:ascii="Times New Roman" w:hAnsi="Times New Roman" w:cs="Times New Roman"/>
          <w:sz w:val="28"/>
          <w:szCs w:val="28"/>
        </w:rPr>
        <w:t xml:space="preserve"> и презентации.</w:t>
      </w:r>
    </w:p>
    <w:p w:rsidR="006C1543" w:rsidRPr="006C1543" w:rsidRDefault="006C1543" w:rsidP="006C1543">
      <w:pPr>
        <w:pStyle w:val="a4"/>
        <w:tabs>
          <w:tab w:val="left" w:pos="0"/>
          <w:tab w:val="left" w:pos="495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6C1543" w:rsidRPr="006C1543" w:rsidRDefault="006C1543" w:rsidP="006C1543">
      <w:pPr>
        <w:pStyle w:val="a4"/>
        <w:tabs>
          <w:tab w:val="left" w:pos="0"/>
          <w:tab w:val="left" w:pos="495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6C1543">
        <w:rPr>
          <w:rFonts w:ascii="Times New Roman" w:hAnsi="Times New Roman" w:cs="Times New Roman"/>
          <w:sz w:val="28"/>
          <w:szCs w:val="28"/>
        </w:rPr>
        <w:t>Задание № 2.</w:t>
      </w:r>
    </w:p>
    <w:p w:rsidR="006C1543" w:rsidRPr="006C1543" w:rsidRDefault="006C1543" w:rsidP="006C15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43">
        <w:rPr>
          <w:rFonts w:ascii="Times New Roman" w:hAnsi="Times New Roman" w:cs="Times New Roman"/>
          <w:b/>
          <w:sz w:val="28"/>
          <w:szCs w:val="28"/>
        </w:rPr>
        <w:t>Тема 6. Логика процесса исследования.</w:t>
      </w:r>
      <w:r w:rsidRPr="006C1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43" w:rsidRPr="006C1543" w:rsidRDefault="006C1543" w:rsidP="006C15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43">
        <w:rPr>
          <w:rFonts w:ascii="Times New Roman" w:hAnsi="Times New Roman" w:cs="Times New Roman"/>
          <w:sz w:val="28"/>
          <w:szCs w:val="28"/>
        </w:rPr>
        <w:t>Подготовиться к устному опросу по материалам темы:</w:t>
      </w:r>
    </w:p>
    <w:p w:rsidR="00E90698" w:rsidRPr="006C1543" w:rsidRDefault="006C1543" w:rsidP="006C15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43">
        <w:rPr>
          <w:rFonts w:ascii="Times New Roman" w:hAnsi="Times New Roman" w:cs="Times New Roman"/>
          <w:sz w:val="28"/>
          <w:szCs w:val="28"/>
        </w:rPr>
        <w:t>Научное исследование. Требования к научному исследованию. Этика научного исследования: нормы научной, корпоративной и профессиональной этики. Структура и содержание этапов исследовательского процесса. Научная идея. Выбор темы научного исследования. Взаимосвязь и взаимозависимость темы, проблемы и актуальности исследования. Степень изученности темы. Гипотеза. Виды гипотез. Цель и задачи исследования. Составление рабочего плана (структуры исследования). Изучение литературы и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картотеки. Работа над текстом.</w:t>
      </w:r>
    </w:p>
    <w:sectPr w:rsidR="00E90698" w:rsidRPr="006C1543" w:rsidSect="00E9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357"/>
    <w:multiLevelType w:val="hybridMultilevel"/>
    <w:tmpl w:val="6BCA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719D3"/>
    <w:multiLevelType w:val="hybridMultilevel"/>
    <w:tmpl w:val="56BAB544"/>
    <w:lvl w:ilvl="0" w:tplc="3264A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8A1212"/>
    <w:multiLevelType w:val="hybridMultilevel"/>
    <w:tmpl w:val="9AA65D38"/>
    <w:lvl w:ilvl="0" w:tplc="F950F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B10599"/>
    <w:multiLevelType w:val="hybridMultilevel"/>
    <w:tmpl w:val="D9729250"/>
    <w:lvl w:ilvl="0" w:tplc="8FB21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913136"/>
    <w:multiLevelType w:val="hybridMultilevel"/>
    <w:tmpl w:val="B75CE5D6"/>
    <w:lvl w:ilvl="0" w:tplc="A5367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C9104D"/>
    <w:multiLevelType w:val="hybridMultilevel"/>
    <w:tmpl w:val="A524C5E0"/>
    <w:lvl w:ilvl="0" w:tplc="1AEA0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3E7BC7"/>
    <w:multiLevelType w:val="hybridMultilevel"/>
    <w:tmpl w:val="B9581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D8"/>
    <w:rsid w:val="001F4F11"/>
    <w:rsid w:val="00412EE1"/>
    <w:rsid w:val="0054163F"/>
    <w:rsid w:val="006C1543"/>
    <w:rsid w:val="007122C7"/>
    <w:rsid w:val="007B030F"/>
    <w:rsid w:val="00864F31"/>
    <w:rsid w:val="00870338"/>
    <w:rsid w:val="00946352"/>
    <w:rsid w:val="00A536E0"/>
    <w:rsid w:val="00A632E3"/>
    <w:rsid w:val="00AA503F"/>
    <w:rsid w:val="00C259EF"/>
    <w:rsid w:val="00C40E78"/>
    <w:rsid w:val="00DD7787"/>
    <w:rsid w:val="00E37ADA"/>
    <w:rsid w:val="00E90698"/>
    <w:rsid w:val="00F3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40E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503F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AA503F"/>
  </w:style>
  <w:style w:type="paragraph" w:customStyle="1" w:styleId="3">
    <w:name w:val="3+"/>
    <w:basedOn w:val="a"/>
    <w:link w:val="30"/>
    <w:qFormat/>
    <w:rsid w:val="00AA503F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  <w:lang w:eastAsia="ru-RU"/>
    </w:rPr>
  </w:style>
  <w:style w:type="character" w:customStyle="1" w:styleId="30">
    <w:name w:val="3+ Знак"/>
    <w:basedOn w:val="a0"/>
    <w:link w:val="3"/>
    <w:rsid w:val="00AA503F"/>
    <w:rPr>
      <w:rFonts w:ascii="Times New Roman" w:eastAsia="Times New Roman" w:hAnsi="Times New Roman" w:cs="Times New Roman"/>
      <w:smallCap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303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.chgaki.ru/Cgi/irbis64r_14/cgiirbis_64.exe?LNG=&amp;Z21ID=&amp;I21DBN=RKNT&amp;P21DBN=RKNT&amp;S21STN=1&amp;S21REF=3&amp;S21FMT=fullwebr&amp;C21COM=S&amp;S21CNR=10&amp;S21P01=0&amp;S21P02=1&amp;S21P03=A=&amp;S21STR=%D0%A1%D0%B0%D1%84%D0%B8%D0%BD,%20%D0%A0.%20%D0%93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ru/uchebnik-dopusheno-v-kachestve-uchebnika-dlya-studentov-obrazo/index.html" TargetMode="External"/><Relationship Id="rId5" Type="http://schemas.openxmlformats.org/officeDocument/2006/relationships/hyperlink" Target="https://rucont.ru/efd/2372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2020-03-23T09:46:00Z</dcterms:created>
  <dcterms:modified xsi:type="dcterms:W3CDTF">2020-03-23T10:21:00Z</dcterms:modified>
</cp:coreProperties>
</file>