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E" w:rsidRPr="00827F0D" w:rsidRDefault="00C16C3E" w:rsidP="005F0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0D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827F0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C16C3E" w:rsidRPr="00827F0D" w:rsidRDefault="00C16C3E" w:rsidP="005F0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0D"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312"/>
        <w:gridCol w:w="2773"/>
        <w:gridCol w:w="6486"/>
      </w:tblGrid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486" w:type="dxa"/>
          </w:tcPr>
          <w:p w:rsidR="00C16C3E" w:rsidRPr="00827F0D" w:rsidRDefault="006B7B42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6486" w:type="dxa"/>
          </w:tcPr>
          <w:p w:rsidR="00C16C3E" w:rsidRPr="00827F0D" w:rsidRDefault="00FA7CFC" w:rsidP="005F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486" w:type="dxa"/>
          </w:tcPr>
          <w:p w:rsidR="00C16C3E" w:rsidRPr="00827F0D" w:rsidRDefault="00FA7CFC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</w:tr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6486" w:type="dxa"/>
          </w:tcPr>
          <w:p w:rsidR="00C16C3E" w:rsidRPr="00827F0D" w:rsidRDefault="006B7B42" w:rsidP="00827F0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27A4A" w:rsidRPr="0082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FA7CFC" w:rsidRPr="00827F0D"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</w:tr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486" w:type="dxa"/>
          </w:tcPr>
          <w:p w:rsidR="00C16C3E" w:rsidRPr="00827F0D" w:rsidRDefault="006B7B42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Черевань</w:t>
            </w:r>
            <w:proofErr w:type="spellEnd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, доцент кафедры истории и теории музыки, кандидат искусствоведения, доцент</w:t>
            </w:r>
          </w:p>
        </w:tc>
      </w:tr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  <w:r w:rsidRPr="00827F0D">
              <w:rPr>
                <w:rFonts w:ascii="Times New Roman" w:hAnsi="Times New Roman" w:cs="Times New Roman"/>
                <w:i/>
                <w:sz w:val="28"/>
                <w:szCs w:val="28"/>
              </w:rPr>
              <w:t>(выбрать свой вариант и написать адрес или ссылку)</w:t>
            </w:r>
          </w:p>
        </w:tc>
        <w:tc>
          <w:tcPr>
            <w:tcW w:w="6486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 </w:t>
            </w:r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7A4A" w:rsidRPr="0082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Cherevan</w:t>
            </w:r>
            <w:proofErr w:type="spellEnd"/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527A4A" w:rsidRPr="0082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</w:t>
            </w:r>
            <w:proofErr w:type="spellEnd"/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27A4A" w:rsidRPr="0082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7A4A" w:rsidRPr="0082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16C3E" w:rsidRPr="005F0E7C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</w:t>
            </w:r>
            <w:proofErr w:type="spellStart"/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, личные сообщения </w:t>
            </w:r>
            <w:hyperlink r:id="rId5" w:history="1"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https://vk.com/id29058564</w:t>
              </w:r>
            </w:hyperlink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6486" w:type="dxa"/>
          </w:tcPr>
          <w:p w:rsidR="00C16C3E" w:rsidRPr="005F0E7C" w:rsidRDefault="00127FCA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https://www.youtube.com/watch?v=XQUVC50w4fY</w:t>
              </w:r>
            </w:hyperlink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https://www.youtube.com/watch?v=Samp3MqdqLE</w:t>
              </w:r>
            </w:hyperlink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http://vpfr.ru/materials/52/</w:t>
              </w:r>
            </w:hyperlink>
          </w:p>
          <w:p w:rsidR="00527A4A" w:rsidRPr="005F0E7C" w:rsidRDefault="00127FCA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doc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96100335_533883286?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hash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=42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db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8</w:t>
              </w:r>
              <w:proofErr w:type="spellStart"/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bc</w:t>
              </w:r>
              <w:proofErr w:type="spellEnd"/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61778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03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77&amp;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dl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=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ca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94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6</w:t>
              </w:r>
              <w:proofErr w:type="spellStart"/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aab</w:t>
              </w:r>
              <w:proofErr w:type="spellEnd"/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487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8</w:t>
              </w:r>
            </w:hyperlink>
          </w:p>
          <w:p w:rsidR="00527A4A" w:rsidRPr="005F0E7C" w:rsidRDefault="00127FCA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sbitnevsv</w:t>
              </w:r>
              <w:proofErr w:type="spellEnd"/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livejournal</w:t>
              </w:r>
              <w:proofErr w:type="spellEnd"/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527A4A" w:rsidRPr="005F0E7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/322730.</w:t>
              </w:r>
              <w:r w:rsidR="00527A4A" w:rsidRPr="00827F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html</w:t>
              </w:r>
            </w:hyperlink>
          </w:p>
        </w:tc>
      </w:tr>
      <w:tr w:rsidR="00527A4A" w:rsidRPr="00827F0D" w:rsidTr="00827F0D">
        <w:tc>
          <w:tcPr>
            <w:tcW w:w="312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</w:tcPr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6486" w:type="dxa"/>
          </w:tcPr>
          <w:p w:rsidR="006B7B42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7B42" w:rsidRPr="00827F0D">
              <w:rPr>
                <w:rFonts w:ascii="Times New Roman" w:hAnsi="Times New Roman" w:cs="Times New Roman"/>
                <w:sz w:val="28"/>
                <w:szCs w:val="28"/>
              </w:rPr>
              <w:t>23.03.20; 30.03.20</w:t>
            </w:r>
          </w:p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– По окончании</w:t>
            </w:r>
            <w:r w:rsidR="001E1CDC"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взаимодействия</w:t>
            </w:r>
          </w:p>
          <w:p w:rsidR="00C16C3E" w:rsidRPr="00827F0D" w:rsidRDefault="00C16C3E" w:rsidP="001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proofErr w:type="gramEnd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>-выслать</w:t>
            </w:r>
            <w:proofErr w:type="spellEnd"/>
            <w:r w:rsidR="00527A4A"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 сканы конспектов</w:t>
            </w:r>
          </w:p>
        </w:tc>
      </w:tr>
    </w:tbl>
    <w:p w:rsidR="00C16C3E" w:rsidRPr="00827F0D" w:rsidRDefault="00C16C3E" w:rsidP="001E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C9" w:rsidRPr="00827F0D" w:rsidRDefault="002110C9" w:rsidP="001E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F0D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6540D1" w:rsidRPr="00827F0D" w:rsidRDefault="002110C9" w:rsidP="00827F0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27F0D" w:rsidRPr="00827F0D">
        <w:rPr>
          <w:rFonts w:ascii="Times New Roman" w:hAnsi="Times New Roman" w:cs="Times New Roman"/>
          <w:sz w:val="28"/>
          <w:szCs w:val="28"/>
        </w:rPr>
        <w:t>№ 1.</w:t>
      </w:r>
      <w:r w:rsidR="00827F0D">
        <w:rPr>
          <w:rFonts w:ascii="Times New Roman" w:hAnsi="Times New Roman" w:cs="Times New Roman"/>
          <w:sz w:val="28"/>
          <w:szCs w:val="28"/>
        </w:rPr>
        <w:t xml:space="preserve"> </w:t>
      </w:r>
      <w:r w:rsidRPr="00827F0D">
        <w:rPr>
          <w:rFonts w:ascii="Times New Roman" w:hAnsi="Times New Roman" w:cs="Times New Roman"/>
          <w:sz w:val="28"/>
          <w:szCs w:val="28"/>
        </w:rPr>
        <w:t xml:space="preserve">для </w:t>
      </w:r>
      <w:r w:rsidR="006540D1" w:rsidRPr="00827F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CFC" w:rsidRPr="00827F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F0D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FA7CFC" w:rsidRPr="00827F0D">
        <w:rPr>
          <w:rFonts w:ascii="Times New Roman" w:hAnsi="Times New Roman" w:cs="Times New Roman"/>
          <w:sz w:val="28"/>
          <w:szCs w:val="28"/>
        </w:rPr>
        <w:t xml:space="preserve">410 </w:t>
      </w:r>
      <w:proofErr w:type="spellStart"/>
      <w:r w:rsidR="00FA7CFC" w:rsidRPr="00827F0D">
        <w:rPr>
          <w:rFonts w:ascii="Times New Roman" w:hAnsi="Times New Roman" w:cs="Times New Roman"/>
          <w:sz w:val="28"/>
          <w:szCs w:val="28"/>
        </w:rPr>
        <w:t>дх</w:t>
      </w:r>
      <w:proofErr w:type="spellEnd"/>
      <w:r w:rsidR="00FA7CFC" w:rsidRPr="00827F0D">
        <w:rPr>
          <w:rFonts w:ascii="Times New Roman" w:hAnsi="Times New Roman" w:cs="Times New Roman"/>
          <w:sz w:val="28"/>
          <w:szCs w:val="28"/>
        </w:rPr>
        <w:t xml:space="preserve">, 410 </w:t>
      </w:r>
      <w:proofErr w:type="spellStart"/>
      <w:r w:rsidR="00FA7CFC" w:rsidRPr="00827F0D">
        <w:rPr>
          <w:rFonts w:ascii="Times New Roman" w:hAnsi="Times New Roman" w:cs="Times New Roman"/>
          <w:sz w:val="28"/>
          <w:szCs w:val="28"/>
        </w:rPr>
        <w:t>дхб</w:t>
      </w:r>
      <w:proofErr w:type="spellEnd"/>
      <w:r w:rsidR="00FA7CFC" w:rsidRPr="00827F0D">
        <w:rPr>
          <w:rFonts w:ascii="Times New Roman" w:hAnsi="Times New Roman" w:cs="Times New Roman"/>
          <w:sz w:val="28"/>
          <w:szCs w:val="28"/>
        </w:rPr>
        <w:t>)</w:t>
      </w:r>
      <w:r w:rsidR="00827F0D">
        <w:rPr>
          <w:rFonts w:ascii="Times New Roman" w:hAnsi="Times New Roman" w:cs="Times New Roman"/>
          <w:sz w:val="28"/>
          <w:szCs w:val="28"/>
        </w:rPr>
        <w:t xml:space="preserve">. </w:t>
      </w:r>
      <w:r w:rsidRPr="00827F0D">
        <w:rPr>
          <w:rFonts w:ascii="Times New Roman" w:hAnsi="Times New Roman" w:cs="Times New Roman"/>
          <w:i/>
          <w:sz w:val="28"/>
          <w:szCs w:val="28"/>
        </w:rPr>
        <w:t>Текст задания</w:t>
      </w:r>
      <w:r w:rsidR="006540D1" w:rsidRPr="00827F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4129"/>
        <w:gridCol w:w="2163"/>
      </w:tblGrid>
      <w:tr w:rsidR="00527A4A" w:rsidRPr="00827F0D" w:rsidTr="00FA7C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A" w:rsidRPr="00827F0D" w:rsidRDefault="00527A4A" w:rsidP="00827F0D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Тема Эпос. Былины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A" w:rsidRPr="00827F0D" w:rsidRDefault="00527A4A" w:rsidP="0082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семинарскому занятию. «Музыкально-стилистические особенности жанров эпоса в разных локальных традициях»</w:t>
            </w:r>
            <w:r w:rsidR="001E1CDC" w:rsidRPr="00827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Проработка конспекта и рекомендованной литературы по теме. Прослушивание, анализ, выучивание и исполнение песен изучаемого жанра. Подготовка к музыкальной викторине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A" w:rsidRPr="00827F0D" w:rsidRDefault="00527A4A" w:rsidP="001E1CD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0D">
              <w:rPr>
                <w:rFonts w:ascii="Times New Roman" w:hAnsi="Times New Roman" w:cs="Times New Roman"/>
                <w:sz w:val="28"/>
                <w:szCs w:val="28"/>
              </w:rPr>
              <w:t>Проверка домашних заданий. Оценка взаимопроверки на уроке. Исполнение в классе песен. Материал включается в контрольный тест. Викторина.</w:t>
            </w:r>
          </w:p>
        </w:tc>
      </w:tr>
    </w:tbl>
    <w:p w:rsidR="00FA7CFC" w:rsidRPr="00827F0D" w:rsidRDefault="002110C9" w:rsidP="00827F0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Задание № 2.</w:t>
      </w:r>
      <w:r w:rsidR="00827F0D">
        <w:rPr>
          <w:rFonts w:ascii="Times New Roman" w:hAnsi="Times New Roman" w:cs="Times New Roman"/>
          <w:sz w:val="28"/>
          <w:szCs w:val="28"/>
        </w:rPr>
        <w:t xml:space="preserve"> </w:t>
      </w:r>
      <w:r w:rsidR="00052B10" w:rsidRPr="00827F0D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="00FA7CFC" w:rsidRPr="00827F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2B10" w:rsidRPr="00827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CFC" w:rsidRPr="00827F0D">
        <w:rPr>
          <w:rFonts w:ascii="Times New Roman" w:hAnsi="Times New Roman" w:cs="Times New Roman"/>
          <w:i/>
          <w:sz w:val="28"/>
          <w:szCs w:val="28"/>
        </w:rPr>
        <w:t xml:space="preserve">Тема «Эпос. Былины» </w:t>
      </w:r>
      <w:r w:rsidR="00FA7CFC" w:rsidRPr="00827F0D">
        <w:rPr>
          <w:rFonts w:ascii="Times New Roman" w:hAnsi="Times New Roman" w:cs="Times New Roman"/>
          <w:sz w:val="28"/>
          <w:szCs w:val="28"/>
        </w:rPr>
        <w:t xml:space="preserve">Цель работы: знакомство с народным эпосом, былинами и </w:t>
      </w:r>
      <w:proofErr w:type="spellStart"/>
      <w:r w:rsidR="00FA7CFC" w:rsidRPr="00827F0D">
        <w:rPr>
          <w:rFonts w:ascii="Times New Roman" w:hAnsi="Times New Roman" w:cs="Times New Roman"/>
          <w:sz w:val="28"/>
          <w:szCs w:val="28"/>
        </w:rPr>
        <w:t>скоморошинами</w:t>
      </w:r>
      <w:proofErr w:type="spellEnd"/>
      <w:r w:rsidR="00FA7CFC" w:rsidRPr="00827F0D">
        <w:rPr>
          <w:rFonts w:ascii="Times New Roman" w:hAnsi="Times New Roman" w:cs="Times New Roman"/>
          <w:sz w:val="28"/>
          <w:szCs w:val="28"/>
        </w:rPr>
        <w:t>.</w:t>
      </w:r>
    </w:p>
    <w:p w:rsidR="00FA7CFC" w:rsidRPr="00827F0D" w:rsidRDefault="00FA7CFC" w:rsidP="001E1CDC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lastRenderedPageBreak/>
        <w:t>Задание и методика выполнения:</w:t>
      </w:r>
    </w:p>
    <w:p w:rsidR="00FA7CFC" w:rsidRPr="00827F0D" w:rsidRDefault="00FA7CFC" w:rsidP="001E1CDC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Ознакомление с классическими и современными работами по теме.</w:t>
      </w:r>
    </w:p>
    <w:p w:rsidR="00FA7CFC" w:rsidRPr="00827F0D" w:rsidRDefault="00FA7CFC" w:rsidP="001E1CDC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Подготовка к семинарскому занятию №4. «Музыкально-стилистические особенности жанров эпоса в разных локальных традициях</w:t>
      </w:r>
      <w:r w:rsidRPr="00827F0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7CFC" w:rsidRPr="00827F0D" w:rsidRDefault="00FA7CFC" w:rsidP="001E1CDC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Прослушивание, анализ, выучивание и исполнение  песен изучаемого жанра. Подготовка к музыкальной викторине.</w:t>
      </w:r>
    </w:p>
    <w:p w:rsidR="00FA7CFC" w:rsidRPr="00827F0D" w:rsidRDefault="00FA7CFC" w:rsidP="001E1CDC">
      <w:pPr>
        <w:pStyle w:val="a6"/>
        <w:spacing w:after="0"/>
        <w:ind w:left="491"/>
        <w:jc w:val="both"/>
        <w:rPr>
          <w:i/>
          <w:sz w:val="28"/>
          <w:szCs w:val="28"/>
        </w:rPr>
      </w:pPr>
      <w:r w:rsidRPr="00827F0D">
        <w:rPr>
          <w:i/>
          <w:sz w:val="28"/>
          <w:szCs w:val="28"/>
        </w:rPr>
        <w:t>Литература:</w:t>
      </w:r>
    </w:p>
    <w:p w:rsidR="00FA7CFC" w:rsidRPr="00827F0D" w:rsidRDefault="00FA7CFC" w:rsidP="001E1CDC">
      <w:pPr>
        <w:numPr>
          <w:ilvl w:val="0"/>
          <w:numId w:val="5"/>
        </w:numPr>
        <w:tabs>
          <w:tab w:val="clear" w:pos="360"/>
          <w:tab w:val="num" w:pos="-709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Путилов Б. Н. </w:t>
      </w:r>
      <w:proofErr w:type="gramStart"/>
      <w:r w:rsidRPr="00827F0D">
        <w:rPr>
          <w:rFonts w:ascii="Times New Roman" w:hAnsi="Times New Roman" w:cs="Times New Roman"/>
          <w:sz w:val="28"/>
          <w:szCs w:val="28"/>
        </w:rPr>
        <w:t>Эпическое</w:t>
      </w:r>
      <w:proofErr w:type="gramEnd"/>
      <w:r w:rsidRPr="00827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>: Типология и этническая специфика. М., 1997.</w:t>
      </w:r>
    </w:p>
    <w:p w:rsidR="00FA7CFC" w:rsidRPr="00827F0D" w:rsidRDefault="00FA7CFC" w:rsidP="001E1CDC">
      <w:pPr>
        <w:numPr>
          <w:ilvl w:val="0"/>
          <w:numId w:val="5"/>
        </w:numPr>
        <w:tabs>
          <w:tab w:val="clear" w:pos="360"/>
          <w:tab w:val="num" w:pos="-709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Русская народная поэзия. Эпическая поэзия. М.: Художественная литература, 1984. - 438с.</w:t>
      </w:r>
    </w:p>
    <w:p w:rsidR="00FA7CFC" w:rsidRPr="00827F0D" w:rsidRDefault="00FA7CFC" w:rsidP="001E1CDC">
      <w:pPr>
        <w:numPr>
          <w:ilvl w:val="0"/>
          <w:numId w:val="5"/>
        </w:numPr>
        <w:tabs>
          <w:tab w:val="clear" w:pos="360"/>
          <w:tab w:val="num" w:pos="-709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Селиванов Ф. М. Русский эпос: Учебное пособие для вузов. М., «Высшая школа», 1988. - 206с.</w:t>
      </w:r>
    </w:p>
    <w:p w:rsidR="00FA7CFC" w:rsidRPr="00827F0D" w:rsidRDefault="00FA7CFC" w:rsidP="001E1CDC">
      <w:pPr>
        <w:numPr>
          <w:ilvl w:val="0"/>
          <w:numId w:val="5"/>
        </w:numPr>
        <w:tabs>
          <w:tab w:val="clear" w:pos="360"/>
          <w:tab w:val="num" w:pos="-709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Фрояков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И. Я., Юдин Ю. И. Былинная история. СПб: Изд-во Санкт-Петербургского университета, 1997. - 591с.</w:t>
      </w:r>
    </w:p>
    <w:p w:rsidR="00FA7CFC" w:rsidRPr="00827F0D" w:rsidRDefault="00FA7CFC" w:rsidP="001E1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F0D">
        <w:rPr>
          <w:rFonts w:ascii="Times New Roman" w:hAnsi="Times New Roman" w:cs="Times New Roman"/>
          <w:i/>
          <w:sz w:val="28"/>
          <w:szCs w:val="28"/>
        </w:rPr>
        <w:t>Материалы для прослушивания, анализа и викторины:</w:t>
      </w:r>
    </w:p>
    <w:p w:rsidR="00FA7CFC" w:rsidRPr="00827F0D" w:rsidRDefault="00FA7CFC" w:rsidP="001E1C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из хрестоматии по Народному музыкальному творчеству. Автор – составитель: С.В.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Черевань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>, доцент кафедры истории и теории музыки ЧГИК.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Римский-Корсаков Н. «Снегурочка» Снегурочка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эпич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>. Песня и пляска птиц (Пролог 20с.)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Римский-Корсаков Н. «Садко» 1к. Былина о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Волхе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(29с.)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Римский-Корсаков Н. «Садко» Речитатив и ария Садко (1к. 44с.)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Римский-Корсаков Н. «Садко» Песня и пляска скоморохов (1к. 62с.)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Римский-Корсаков Н. «Садко» Калики о Правде с Кривдою (3к. 155с. 146ц.)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Римский-Корсаков Н. «Снегурочка» Хор слепцов-гусляров (2д. 181с., авторская)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Римский-Корсаков Н. «Садко»  Высота ли высота Песня Садко с хором (4к. финал 260с. 216ц.)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Римский-Корсаков Н. «Садко»  Сказка и присказка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F0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А. 8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 01. Духовный стих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F0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А. 8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 05. Былина о птицах (подлинная)</w:t>
      </w:r>
    </w:p>
    <w:p w:rsidR="00FA7CFC" w:rsidRPr="00827F0D" w:rsidRDefault="00FA7CFC" w:rsidP="001E1CDC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Свиридов Г. В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Новогороде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FA7CFC" w:rsidRPr="00827F0D" w:rsidRDefault="00FA7CFC" w:rsidP="001E1CD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F0D">
        <w:rPr>
          <w:rFonts w:ascii="Times New Roman" w:hAnsi="Times New Roman" w:cs="Times New Roman"/>
          <w:i/>
          <w:sz w:val="28"/>
          <w:szCs w:val="28"/>
        </w:rPr>
        <w:t>Выучивание и исполнение песен изучаемого жанра:</w:t>
      </w:r>
    </w:p>
    <w:p w:rsidR="00FA7CFC" w:rsidRPr="00827F0D" w:rsidRDefault="00FA7CFC" w:rsidP="001E1C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№№ песен даны по Хрестоматии «Русское народное музыкальное творчество»  ред. Т. Поповой, Н. Бачинской</w:t>
      </w:r>
      <w:proofErr w:type="gramStart"/>
      <w:r w:rsidRPr="00827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27F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7F0D">
        <w:rPr>
          <w:rFonts w:ascii="Times New Roman" w:hAnsi="Times New Roman" w:cs="Times New Roman"/>
          <w:sz w:val="28"/>
          <w:szCs w:val="28"/>
        </w:rPr>
        <w:t>зд. 4. – М., 1974.</w:t>
      </w:r>
    </w:p>
    <w:p w:rsidR="00FA7CFC" w:rsidRPr="00827F0D" w:rsidRDefault="00FA7CFC" w:rsidP="001E1CD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«Про татарский полон»  (с. 93);</w:t>
      </w:r>
    </w:p>
    <w:p w:rsidR="00FA7CFC" w:rsidRPr="00827F0D" w:rsidRDefault="00FA7CFC" w:rsidP="001E1CD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и Микула» № 54 а; </w:t>
      </w:r>
    </w:p>
    <w:p w:rsidR="00FA7CFC" w:rsidRPr="00827F0D" w:rsidRDefault="00FA7CFC" w:rsidP="001E1CD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«Соловей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Будимирович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» №  55; </w:t>
      </w:r>
    </w:p>
    <w:p w:rsidR="00FA7CFC" w:rsidRPr="00827F0D" w:rsidRDefault="00FA7CFC" w:rsidP="001E1CD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Агафонушка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» № 56; </w:t>
      </w:r>
    </w:p>
    <w:p w:rsidR="00FA7CFC" w:rsidRPr="00827F0D" w:rsidRDefault="00FA7CFC" w:rsidP="001E1CD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«Про Добрыню» № 57.</w:t>
      </w:r>
    </w:p>
    <w:p w:rsidR="008E42D1" w:rsidRPr="00827F0D" w:rsidRDefault="002110C9" w:rsidP="001E1CD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052B10" w:rsidRPr="00827F0D">
        <w:rPr>
          <w:rFonts w:ascii="Times New Roman" w:hAnsi="Times New Roman" w:cs="Times New Roman"/>
          <w:sz w:val="28"/>
          <w:szCs w:val="28"/>
        </w:rPr>
        <w:t>3</w:t>
      </w:r>
      <w:r w:rsidRPr="00827F0D">
        <w:rPr>
          <w:rFonts w:ascii="Times New Roman" w:hAnsi="Times New Roman" w:cs="Times New Roman"/>
          <w:sz w:val="28"/>
          <w:szCs w:val="28"/>
        </w:rPr>
        <w:t>.</w:t>
      </w:r>
      <w:r w:rsidR="001E1CDC" w:rsidRPr="00827F0D">
        <w:rPr>
          <w:rFonts w:ascii="Times New Roman" w:hAnsi="Times New Roman" w:cs="Times New Roman"/>
          <w:sz w:val="28"/>
          <w:szCs w:val="28"/>
        </w:rPr>
        <w:t xml:space="preserve"> </w:t>
      </w:r>
      <w:r w:rsidR="00052B10" w:rsidRPr="00827F0D">
        <w:rPr>
          <w:rFonts w:ascii="Times New Roman" w:hAnsi="Times New Roman" w:cs="Times New Roman"/>
          <w:i/>
          <w:sz w:val="28"/>
          <w:szCs w:val="28"/>
        </w:rPr>
        <w:t>Семинар</w:t>
      </w:r>
      <w:r w:rsidR="008E42D1" w:rsidRPr="00827F0D">
        <w:rPr>
          <w:rFonts w:ascii="Times New Roman" w:hAnsi="Times New Roman" w:cs="Times New Roman"/>
          <w:i/>
          <w:sz w:val="28"/>
          <w:szCs w:val="28"/>
        </w:rPr>
        <w:t>. Тема «Музыкально-стилистические особенности жанров эпоса в разных локальных традициях</w:t>
      </w:r>
      <w:r w:rsidR="008E42D1" w:rsidRPr="00827F0D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8E42D1" w:rsidRPr="00827F0D" w:rsidRDefault="008E42D1" w:rsidP="001E1C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lastRenderedPageBreak/>
        <w:t>Проработка конспектов лекций. Изучение рекомендованной литературы</w:t>
      </w:r>
      <w:r w:rsidRPr="00827F0D">
        <w:rPr>
          <w:rFonts w:ascii="Times New Roman" w:hAnsi="Times New Roman" w:cs="Times New Roman"/>
          <w:iCs/>
          <w:sz w:val="28"/>
          <w:szCs w:val="28"/>
        </w:rPr>
        <w:t>.</w:t>
      </w:r>
    </w:p>
    <w:p w:rsidR="008E42D1" w:rsidRPr="00827F0D" w:rsidRDefault="008E42D1" w:rsidP="001E1CDC">
      <w:pPr>
        <w:numPr>
          <w:ilvl w:val="2"/>
          <w:numId w:val="7"/>
        </w:numPr>
        <w:tabs>
          <w:tab w:val="clear" w:pos="234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Творческое задание: исполнение эпических, лирических духовных стихов (по нотам)</w:t>
      </w:r>
      <w:r w:rsidRPr="00827F0D">
        <w:rPr>
          <w:rFonts w:ascii="Times New Roman" w:hAnsi="Times New Roman" w:cs="Times New Roman"/>
          <w:iCs/>
          <w:sz w:val="28"/>
          <w:szCs w:val="28"/>
        </w:rPr>
        <w:t>.</w:t>
      </w:r>
    </w:p>
    <w:p w:rsidR="008E42D1" w:rsidRPr="00827F0D" w:rsidRDefault="008E42D1" w:rsidP="001E1CD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F0D">
        <w:rPr>
          <w:rFonts w:ascii="Times New Roman" w:hAnsi="Times New Roman" w:cs="Times New Roman"/>
          <w:i/>
          <w:sz w:val="28"/>
          <w:szCs w:val="28"/>
        </w:rPr>
        <w:t>Вопросы к семинару:</w:t>
      </w:r>
    </w:p>
    <w:p w:rsidR="008E42D1" w:rsidRPr="00827F0D" w:rsidRDefault="008E42D1" w:rsidP="001E1CDC">
      <w:pPr>
        <w:pStyle w:val="a4"/>
        <w:numPr>
          <w:ilvl w:val="0"/>
          <w:numId w:val="8"/>
        </w:numPr>
        <w:tabs>
          <w:tab w:val="clear" w:pos="936"/>
        </w:tabs>
        <w:spacing w:after="0"/>
        <w:ind w:left="0" w:firstLine="851"/>
        <w:jc w:val="both"/>
        <w:rPr>
          <w:sz w:val="28"/>
          <w:szCs w:val="28"/>
        </w:rPr>
      </w:pPr>
      <w:r w:rsidRPr="00827F0D">
        <w:rPr>
          <w:sz w:val="28"/>
          <w:szCs w:val="28"/>
        </w:rPr>
        <w:t xml:space="preserve">Соотношение географических реалии былинных сюжетов с территорией  распространения былин. </w:t>
      </w:r>
    </w:p>
    <w:p w:rsidR="008E42D1" w:rsidRPr="00827F0D" w:rsidRDefault="008E42D1" w:rsidP="001E1CDC">
      <w:pPr>
        <w:pStyle w:val="a4"/>
        <w:numPr>
          <w:ilvl w:val="0"/>
          <w:numId w:val="8"/>
        </w:numPr>
        <w:tabs>
          <w:tab w:val="clear" w:pos="936"/>
        </w:tabs>
        <w:spacing w:after="0"/>
        <w:ind w:left="0" w:firstLine="851"/>
        <w:jc w:val="both"/>
        <w:rPr>
          <w:sz w:val="28"/>
          <w:szCs w:val="28"/>
        </w:rPr>
      </w:pPr>
      <w:r w:rsidRPr="00827F0D">
        <w:rPr>
          <w:sz w:val="28"/>
          <w:szCs w:val="28"/>
        </w:rPr>
        <w:t xml:space="preserve">Основные формы и обстоятельства исполнения былин в русской народной культуре. </w:t>
      </w:r>
    </w:p>
    <w:p w:rsidR="008E42D1" w:rsidRPr="00827F0D" w:rsidRDefault="008E42D1" w:rsidP="001E1CDC">
      <w:pPr>
        <w:pStyle w:val="a4"/>
        <w:numPr>
          <w:ilvl w:val="0"/>
          <w:numId w:val="8"/>
        </w:numPr>
        <w:tabs>
          <w:tab w:val="clear" w:pos="936"/>
        </w:tabs>
        <w:spacing w:after="0"/>
        <w:ind w:left="0" w:firstLine="851"/>
        <w:jc w:val="both"/>
        <w:rPr>
          <w:sz w:val="28"/>
          <w:szCs w:val="28"/>
        </w:rPr>
      </w:pPr>
      <w:r w:rsidRPr="00827F0D">
        <w:rPr>
          <w:sz w:val="28"/>
          <w:szCs w:val="28"/>
        </w:rPr>
        <w:t xml:space="preserve">Главные этапы освоения сказителем эпической традиции. </w:t>
      </w:r>
    </w:p>
    <w:p w:rsidR="008E42D1" w:rsidRPr="00827F0D" w:rsidRDefault="008E42D1" w:rsidP="001E1CDC">
      <w:pPr>
        <w:pStyle w:val="a4"/>
        <w:numPr>
          <w:ilvl w:val="0"/>
          <w:numId w:val="8"/>
        </w:numPr>
        <w:tabs>
          <w:tab w:val="clear" w:pos="936"/>
        </w:tabs>
        <w:spacing w:after="0"/>
        <w:ind w:left="0" w:firstLine="851"/>
        <w:jc w:val="both"/>
        <w:rPr>
          <w:sz w:val="28"/>
          <w:szCs w:val="28"/>
        </w:rPr>
      </w:pPr>
      <w:r w:rsidRPr="00827F0D">
        <w:rPr>
          <w:sz w:val="28"/>
          <w:szCs w:val="28"/>
        </w:rPr>
        <w:t xml:space="preserve">Музыкально-стилистические особенности былин, исторических песен, </w:t>
      </w:r>
      <w:proofErr w:type="spellStart"/>
      <w:r w:rsidRPr="00827F0D">
        <w:rPr>
          <w:sz w:val="28"/>
          <w:szCs w:val="28"/>
        </w:rPr>
        <w:t>скоморошин</w:t>
      </w:r>
      <w:proofErr w:type="spellEnd"/>
      <w:r w:rsidRPr="00827F0D">
        <w:rPr>
          <w:sz w:val="28"/>
          <w:szCs w:val="28"/>
        </w:rPr>
        <w:t xml:space="preserve"> и небылиц в разных локальных традициях. </w:t>
      </w:r>
    </w:p>
    <w:p w:rsidR="008E42D1" w:rsidRPr="00827F0D" w:rsidRDefault="008E42D1" w:rsidP="001E1CDC">
      <w:pPr>
        <w:pStyle w:val="a4"/>
        <w:numPr>
          <w:ilvl w:val="0"/>
          <w:numId w:val="8"/>
        </w:numPr>
        <w:tabs>
          <w:tab w:val="clear" w:pos="936"/>
        </w:tabs>
        <w:spacing w:after="0"/>
        <w:ind w:left="0" w:firstLine="851"/>
        <w:jc w:val="both"/>
        <w:rPr>
          <w:sz w:val="28"/>
          <w:szCs w:val="28"/>
        </w:rPr>
      </w:pPr>
      <w:r w:rsidRPr="00827F0D">
        <w:rPr>
          <w:sz w:val="28"/>
          <w:szCs w:val="28"/>
        </w:rPr>
        <w:t xml:space="preserve">Источники для создания поэтических текстов духовных стихов. </w:t>
      </w:r>
    </w:p>
    <w:p w:rsidR="008E42D1" w:rsidRPr="00827F0D" w:rsidRDefault="008E42D1" w:rsidP="001E1CDC">
      <w:pPr>
        <w:pStyle w:val="a4"/>
        <w:numPr>
          <w:ilvl w:val="0"/>
          <w:numId w:val="8"/>
        </w:numPr>
        <w:tabs>
          <w:tab w:val="clear" w:pos="936"/>
        </w:tabs>
        <w:spacing w:after="0"/>
        <w:ind w:left="0" w:firstLine="851"/>
        <w:jc w:val="both"/>
        <w:rPr>
          <w:sz w:val="28"/>
          <w:szCs w:val="28"/>
        </w:rPr>
      </w:pPr>
      <w:r w:rsidRPr="00827F0D">
        <w:rPr>
          <w:sz w:val="28"/>
          <w:szCs w:val="28"/>
        </w:rPr>
        <w:t xml:space="preserve">Влияние музыкально-стилевых сфер в напевах духовных стихов. </w:t>
      </w:r>
    </w:p>
    <w:p w:rsidR="008E42D1" w:rsidRPr="00827F0D" w:rsidRDefault="008E42D1" w:rsidP="001E1CDC">
      <w:pPr>
        <w:pStyle w:val="a4"/>
        <w:numPr>
          <w:ilvl w:val="0"/>
          <w:numId w:val="8"/>
        </w:numPr>
        <w:tabs>
          <w:tab w:val="clear" w:pos="936"/>
        </w:tabs>
        <w:spacing w:after="0"/>
        <w:ind w:left="0" w:firstLine="851"/>
        <w:jc w:val="both"/>
        <w:rPr>
          <w:sz w:val="28"/>
          <w:szCs w:val="28"/>
        </w:rPr>
      </w:pPr>
      <w:r w:rsidRPr="00827F0D">
        <w:rPr>
          <w:sz w:val="28"/>
          <w:szCs w:val="28"/>
        </w:rPr>
        <w:t>Специфические черты поэтических текстов баллад.</w:t>
      </w:r>
    </w:p>
    <w:p w:rsidR="008E42D1" w:rsidRPr="00827F0D" w:rsidRDefault="008E42D1" w:rsidP="001E1CDC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E42D1" w:rsidRPr="00827F0D" w:rsidRDefault="008E42D1" w:rsidP="001E1CD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 xml:space="preserve">Путилов Б.Н. </w:t>
      </w:r>
      <w:proofErr w:type="gramStart"/>
      <w:r w:rsidRPr="00827F0D">
        <w:rPr>
          <w:rFonts w:ascii="Times New Roman" w:hAnsi="Times New Roman" w:cs="Times New Roman"/>
          <w:sz w:val="28"/>
          <w:szCs w:val="28"/>
        </w:rPr>
        <w:t>Эпическое</w:t>
      </w:r>
      <w:proofErr w:type="gramEnd"/>
      <w:r w:rsidRPr="00827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>: Типология и этническая специфика. М., 1997.</w:t>
      </w:r>
    </w:p>
    <w:p w:rsidR="008E42D1" w:rsidRPr="00827F0D" w:rsidRDefault="008E42D1" w:rsidP="001E1CDC">
      <w:pPr>
        <w:tabs>
          <w:tab w:val="num" w:pos="-56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Русская народная поэзия. Эпическая поэзия. М.: Художественная литература, 1984. - 438с.</w:t>
      </w:r>
    </w:p>
    <w:p w:rsidR="008E42D1" w:rsidRPr="00827F0D" w:rsidRDefault="008E42D1" w:rsidP="001E1CDC">
      <w:pPr>
        <w:tabs>
          <w:tab w:val="num" w:pos="-56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F0D">
        <w:rPr>
          <w:rFonts w:ascii="Times New Roman" w:hAnsi="Times New Roman" w:cs="Times New Roman"/>
          <w:sz w:val="28"/>
          <w:szCs w:val="28"/>
        </w:rPr>
        <w:t>Селиванов Ф.М. Русский эпос: Учебное пособие для вузов. М., «Высшая школа», 1988. - 206с.</w:t>
      </w:r>
    </w:p>
    <w:p w:rsidR="007009C1" w:rsidRPr="00827F0D" w:rsidRDefault="008E42D1" w:rsidP="001E1CDC">
      <w:pPr>
        <w:tabs>
          <w:tab w:val="num" w:pos="-56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F0D">
        <w:rPr>
          <w:rFonts w:ascii="Times New Roman" w:hAnsi="Times New Roman" w:cs="Times New Roman"/>
          <w:sz w:val="28"/>
          <w:szCs w:val="28"/>
        </w:rPr>
        <w:t>Фрояков</w:t>
      </w:r>
      <w:proofErr w:type="spellEnd"/>
      <w:r w:rsidRPr="00827F0D">
        <w:rPr>
          <w:rFonts w:ascii="Times New Roman" w:hAnsi="Times New Roman" w:cs="Times New Roman"/>
          <w:sz w:val="28"/>
          <w:szCs w:val="28"/>
        </w:rPr>
        <w:t xml:space="preserve"> И.Я., Юдин Ю.И. Былинная история. СПб: Изд-во Санкт-Петербургского университета, 1997. - 591с.</w:t>
      </w:r>
    </w:p>
    <w:sectPr w:rsidR="007009C1" w:rsidRPr="00827F0D" w:rsidSect="006A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C1D"/>
    <w:multiLevelType w:val="singleLevel"/>
    <w:tmpl w:val="159EA4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</w:abstractNum>
  <w:abstractNum w:abstractNumId="1">
    <w:nsid w:val="1C3138C1"/>
    <w:multiLevelType w:val="hybridMultilevel"/>
    <w:tmpl w:val="C7F6AC0E"/>
    <w:lvl w:ilvl="0" w:tplc="A250568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pacing w:val="0"/>
        <w:w w:val="100"/>
      </w:rPr>
    </w:lvl>
    <w:lvl w:ilvl="1" w:tplc="603A04D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BE28B8E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BC60232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E92A841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3FEEEEF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D3448E3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CE74B1E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EA6488D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F371CB2"/>
    <w:multiLevelType w:val="hybridMultilevel"/>
    <w:tmpl w:val="057CA39E"/>
    <w:lvl w:ilvl="0" w:tplc="242C08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7FAC"/>
    <w:multiLevelType w:val="hybridMultilevel"/>
    <w:tmpl w:val="7454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41B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39559D4"/>
    <w:multiLevelType w:val="hybridMultilevel"/>
    <w:tmpl w:val="E88E18FE"/>
    <w:lvl w:ilvl="0" w:tplc="2AAE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72189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AD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7E0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701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D43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16C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88B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7E5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C27663"/>
    <w:multiLevelType w:val="multilevel"/>
    <w:tmpl w:val="BD6C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F75EF"/>
    <w:multiLevelType w:val="hybridMultilevel"/>
    <w:tmpl w:val="47562762"/>
    <w:lvl w:ilvl="0" w:tplc="B6321DFA">
      <w:start w:val="1"/>
      <w:numFmt w:val="decimal"/>
      <w:lvlText w:val="%1."/>
      <w:lvlJc w:val="left"/>
      <w:pPr>
        <w:ind w:left="1571" w:hanging="360"/>
      </w:pPr>
    </w:lvl>
    <w:lvl w:ilvl="1" w:tplc="56402944" w:tentative="1">
      <w:start w:val="1"/>
      <w:numFmt w:val="lowerLetter"/>
      <w:lvlText w:val="%2."/>
      <w:lvlJc w:val="left"/>
      <w:pPr>
        <w:ind w:left="2291" w:hanging="360"/>
      </w:pPr>
    </w:lvl>
    <w:lvl w:ilvl="2" w:tplc="9A261E22" w:tentative="1">
      <w:start w:val="1"/>
      <w:numFmt w:val="lowerRoman"/>
      <w:lvlText w:val="%3."/>
      <w:lvlJc w:val="right"/>
      <w:pPr>
        <w:ind w:left="3011" w:hanging="180"/>
      </w:pPr>
    </w:lvl>
    <w:lvl w:ilvl="3" w:tplc="71984380" w:tentative="1">
      <w:start w:val="1"/>
      <w:numFmt w:val="decimal"/>
      <w:lvlText w:val="%4."/>
      <w:lvlJc w:val="left"/>
      <w:pPr>
        <w:ind w:left="3731" w:hanging="360"/>
      </w:pPr>
    </w:lvl>
    <w:lvl w:ilvl="4" w:tplc="DD2217DC" w:tentative="1">
      <w:start w:val="1"/>
      <w:numFmt w:val="lowerLetter"/>
      <w:lvlText w:val="%5."/>
      <w:lvlJc w:val="left"/>
      <w:pPr>
        <w:ind w:left="4451" w:hanging="360"/>
      </w:pPr>
    </w:lvl>
    <w:lvl w:ilvl="5" w:tplc="9C62D270" w:tentative="1">
      <w:start w:val="1"/>
      <w:numFmt w:val="lowerRoman"/>
      <w:lvlText w:val="%6."/>
      <w:lvlJc w:val="right"/>
      <w:pPr>
        <w:ind w:left="5171" w:hanging="180"/>
      </w:pPr>
    </w:lvl>
    <w:lvl w:ilvl="6" w:tplc="A0426DB4" w:tentative="1">
      <w:start w:val="1"/>
      <w:numFmt w:val="decimal"/>
      <w:lvlText w:val="%7."/>
      <w:lvlJc w:val="left"/>
      <w:pPr>
        <w:ind w:left="5891" w:hanging="360"/>
      </w:pPr>
    </w:lvl>
    <w:lvl w:ilvl="7" w:tplc="11FA2364" w:tentative="1">
      <w:start w:val="1"/>
      <w:numFmt w:val="lowerLetter"/>
      <w:lvlText w:val="%8."/>
      <w:lvlJc w:val="left"/>
      <w:pPr>
        <w:ind w:left="6611" w:hanging="360"/>
      </w:pPr>
    </w:lvl>
    <w:lvl w:ilvl="8" w:tplc="22D46370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3E"/>
    <w:rsid w:val="00052B10"/>
    <w:rsid w:val="00127FCA"/>
    <w:rsid w:val="001E1CDC"/>
    <w:rsid w:val="002110C9"/>
    <w:rsid w:val="00527A4A"/>
    <w:rsid w:val="005F0E7C"/>
    <w:rsid w:val="006540D1"/>
    <w:rsid w:val="006A3E5B"/>
    <w:rsid w:val="006B7B42"/>
    <w:rsid w:val="007009C1"/>
    <w:rsid w:val="00827F0D"/>
    <w:rsid w:val="008E42D1"/>
    <w:rsid w:val="00C16C3E"/>
    <w:rsid w:val="00CB143B"/>
    <w:rsid w:val="00F25D6A"/>
    <w:rsid w:val="00F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54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40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540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40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A7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A7CFC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FA7CFC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FA7CF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A7CFC"/>
  </w:style>
  <w:style w:type="character" w:styleId="a8">
    <w:name w:val="Hyperlink"/>
    <w:basedOn w:val="a0"/>
    <w:uiPriority w:val="99"/>
    <w:semiHidden/>
    <w:unhideWhenUsed/>
    <w:rsid w:val="00527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pfr.ru%2Fmaterials%2F52%2F&amp;post=29058564_276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Samp3MqdqLE&amp;post=29058564_276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watch%3Fv%3DXQUVC50w4fY&amp;post=29058564_2769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29058564" TargetMode="External"/><Relationship Id="rId10" Type="http://schemas.openxmlformats.org/officeDocument/2006/relationships/hyperlink" Target="https://vk.com/away.php?to=https%3A%2F%2Fsbitnevsv.livejournal.com%2F322730.html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96100335_533883286?hash=42db8bc61778a03c77&amp;dl=ca5c94d6aab5b487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suetinaee</cp:lastModifiedBy>
  <cp:revision>13</cp:revision>
  <dcterms:created xsi:type="dcterms:W3CDTF">2020-03-21T16:18:00Z</dcterms:created>
  <dcterms:modified xsi:type="dcterms:W3CDTF">2020-03-24T05:18:00Z</dcterms:modified>
</cp:coreProperties>
</file>