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27391" w:rsidRDefault="00D2739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888"/>
        <w:gridCol w:w="4797"/>
      </w:tblGrid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музыкального образования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курс, группы 370МП, 371КМ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D27391" w:rsidRPr="00C74813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bemolik</w:t>
            </w:r>
            <w:proofErr w:type="spellEnd"/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 xml:space="preserve">Будут предоставлены с использованием обратной связи 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00734F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карантина</w:t>
            </w:r>
            <w:bookmarkStart w:id="0" w:name="_GoBack"/>
            <w:bookmarkEnd w:id="0"/>
          </w:p>
        </w:tc>
      </w:tr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Pr="00D27391" w:rsidRDefault="00C74813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 курса (группы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70МП,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>71КМ)</w:t>
      </w:r>
    </w:p>
    <w:p w:rsidR="002F574E" w:rsidRPr="00D27391" w:rsidRDefault="002F574E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1.</w:t>
      </w:r>
    </w:p>
    <w:p w:rsidR="00CE4612" w:rsidRPr="00D27391" w:rsidRDefault="00CE4612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EF" w:rsidRDefault="00DA1D73" w:rsidP="00DA1D73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3BEF" w:rsidRPr="00D27391">
        <w:rPr>
          <w:rFonts w:ascii="Times New Roman" w:hAnsi="Times New Roman" w:cs="Times New Roman"/>
          <w:sz w:val="28"/>
          <w:szCs w:val="28"/>
        </w:rPr>
        <w:t xml:space="preserve">формулировать вопросы по методологической характеристике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Хасановой А. З. </w:t>
      </w:r>
      <w:r w:rsidR="00083BEF" w:rsidRPr="00D27391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Музыкально-ритмическое развитие дошкольников</w:t>
      </w:r>
      <w:r w:rsidR="00083BEF" w:rsidRPr="00D27391">
        <w:rPr>
          <w:rFonts w:ascii="Times New Roman" w:hAnsi="Times New Roman" w:cs="Times New Roman"/>
          <w:sz w:val="28"/>
          <w:szCs w:val="28"/>
        </w:rPr>
        <w:t>». Для выполнения задания следует ознакомиться с фрагментом предложенной работы (введением) и придумать вопросы с позиции ее критики. Вопросов должно быть не менее трех. Задание оформляется письменно в свободной форме.</w:t>
      </w:r>
    </w:p>
    <w:p w:rsidR="003B6868" w:rsidRDefault="003B6868" w:rsidP="003B6868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Абдуллин, Э. Б. Основы исследовательской деятельности педагога-музыканта / Э. Б. Абдуллин.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Лань; Планета музыки, 2014. – С.  </w:t>
      </w:r>
      <w:r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anchor="2" w:history="1">
        <w:r>
          <w:rPr>
            <w:rStyle w:val="a4"/>
            <w:rFonts w:ascii="Times New Roman" w:hAnsi="Times New Roman" w:cs="Times New Roman"/>
            <w:sz w:val="28"/>
          </w:rPr>
          <w:t>https://e.lanbook.com/reader/book/50691/#2</w:t>
        </w:r>
      </w:hyperlink>
    </w:p>
    <w:p w:rsidR="00083BEF" w:rsidRPr="00D27391" w:rsidRDefault="00083BEF" w:rsidP="00D2739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2.</w:t>
      </w:r>
    </w:p>
    <w:p w:rsidR="00D27391" w:rsidRPr="00D27391" w:rsidRDefault="00D27391" w:rsidP="00D2739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EF" w:rsidRPr="00D27391" w:rsidRDefault="00DA1D73" w:rsidP="00DA1D7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83BEF" w:rsidRPr="00D27391">
        <w:rPr>
          <w:rFonts w:ascii="Times New Roman" w:hAnsi="Times New Roman" w:cs="Times New Roman"/>
          <w:sz w:val="28"/>
          <w:szCs w:val="28"/>
        </w:rPr>
        <w:t>ценить правомерность концепции Т. </w:t>
      </w:r>
      <w:proofErr w:type="spellStart"/>
      <w:r w:rsidR="00083BEF" w:rsidRPr="00D27391">
        <w:rPr>
          <w:rFonts w:ascii="Times New Roman" w:hAnsi="Times New Roman" w:cs="Times New Roman"/>
          <w:sz w:val="28"/>
          <w:szCs w:val="28"/>
        </w:rPr>
        <w:t>Кенгерлинской</w:t>
      </w:r>
      <w:proofErr w:type="spellEnd"/>
      <w:r w:rsidR="00083BEF" w:rsidRPr="00D27391">
        <w:rPr>
          <w:rFonts w:ascii="Times New Roman" w:hAnsi="Times New Roman" w:cs="Times New Roman"/>
          <w:sz w:val="28"/>
          <w:szCs w:val="28"/>
        </w:rPr>
        <w:t xml:space="preserve"> о пути формирования критического мышления педагога-музыканта в процессе его профессионального становления. Этапы выполнения задания:</w:t>
      </w:r>
    </w:p>
    <w:p w:rsidR="00083BEF" w:rsidRPr="00D27391" w:rsidRDefault="00083BEF" w:rsidP="00D2739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Ознакомиться со статьей Т. </w:t>
      </w:r>
      <w:proofErr w:type="spellStart"/>
      <w:r w:rsidRPr="00D27391">
        <w:rPr>
          <w:rFonts w:ascii="Times New Roman" w:hAnsi="Times New Roman" w:cs="Times New Roman"/>
          <w:sz w:val="28"/>
          <w:szCs w:val="28"/>
        </w:rPr>
        <w:t>Кенгерлинской</w:t>
      </w:r>
      <w:proofErr w:type="spellEnd"/>
      <w:r w:rsidRPr="00D27391">
        <w:rPr>
          <w:rFonts w:ascii="Times New Roman" w:hAnsi="Times New Roman" w:cs="Times New Roman"/>
          <w:sz w:val="28"/>
          <w:szCs w:val="28"/>
        </w:rPr>
        <w:t>.</w:t>
      </w:r>
    </w:p>
    <w:p w:rsidR="00083BEF" w:rsidRPr="00D27391" w:rsidRDefault="00083BEF" w:rsidP="00D2739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Выделить только те фрагменты, в которых говориться о различных возможностях формирования критического мышления педагога-музыканта в его профессиональной деятельности.</w:t>
      </w:r>
    </w:p>
    <w:p w:rsidR="00083BEF" w:rsidRDefault="00083BEF" w:rsidP="00D2739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Проанализировать и оценить их с точки зрения вероятности и актуальности.</w:t>
      </w:r>
    </w:p>
    <w:p w:rsidR="00DA1D73" w:rsidRPr="00D27391" w:rsidRDefault="00DA1D73" w:rsidP="00D2739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кратко вывод и оформить его письменно.</w:t>
      </w:r>
    </w:p>
    <w:p w:rsidR="00D27391" w:rsidRPr="00D27391" w:rsidRDefault="00DA1D73" w:rsidP="00D27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Кенгерлинская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Критическое мышление педагога-музыканта. – Режим доступа: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http://harmony.musigi-dunya.az/rus/archivereader.asp?s=1&amp;txtid=132</w:t>
        </w:r>
      </w:hyperlink>
    </w:p>
    <w:p w:rsidR="00DA1D73" w:rsidRDefault="00DA1D73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D2739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3.</w:t>
      </w:r>
    </w:p>
    <w:p w:rsidR="00D27391" w:rsidRPr="00D27391" w:rsidRDefault="00D27391" w:rsidP="00D27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91" w:rsidRDefault="00DA1D73" w:rsidP="00DA1D7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BEF" w:rsidRPr="00D27391">
        <w:rPr>
          <w:rFonts w:ascii="Times New Roman" w:hAnsi="Times New Roman" w:cs="Times New Roman"/>
          <w:sz w:val="28"/>
          <w:szCs w:val="28"/>
        </w:rPr>
        <w:t>роанализировать статью Г. М. Когана «Как делается научная работа» и на ее основе сформулировать рекомендации для осуществления музыкально-педагогического исследования</w:t>
      </w:r>
      <w:r w:rsidR="003B6868">
        <w:rPr>
          <w:rFonts w:ascii="Times New Roman" w:hAnsi="Times New Roman" w:cs="Times New Roman"/>
          <w:sz w:val="28"/>
          <w:szCs w:val="28"/>
        </w:rPr>
        <w:t xml:space="preserve"> в форме кратких тезисов</w:t>
      </w:r>
      <w:r w:rsidR="00083BEF" w:rsidRPr="00D27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D73" w:rsidRDefault="00D27391" w:rsidP="00DA1D73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Абдуллин, Э. Б. Основы исследовательской деятельности педагога-музыканта / Э. Б. Абдуллин.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Лань; Планета музыки</w:t>
      </w:r>
      <w:r w:rsidR="00DA1D73">
        <w:rPr>
          <w:rFonts w:ascii="Times New Roman" w:hAnsi="Times New Roman" w:cs="Times New Roman"/>
          <w:sz w:val="28"/>
          <w:szCs w:val="28"/>
        </w:rPr>
        <w:t xml:space="preserve">, 2014. – С.  </w:t>
      </w:r>
      <w:r w:rsidR="00DA1D73">
        <w:rPr>
          <w:rFonts w:ascii="Times New Roman" w:hAnsi="Times New Roman" w:cs="Times New Roman"/>
          <w:sz w:val="28"/>
          <w:szCs w:val="28"/>
        </w:rPr>
        <w:t>346-362</w:t>
      </w:r>
      <w:r w:rsidR="00DA1D7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anchor="2" w:history="1">
        <w:r w:rsidR="00DA1D73" w:rsidRPr="00DA1D73">
          <w:rPr>
            <w:rStyle w:val="a4"/>
            <w:rFonts w:ascii="Times New Roman" w:hAnsi="Times New Roman" w:cs="Times New Roman"/>
            <w:sz w:val="28"/>
          </w:rPr>
          <w:t>https://e.lanbook.com/reader/book/50691/#2</w:t>
        </w:r>
      </w:hyperlink>
    </w:p>
    <w:p w:rsidR="00083BEF" w:rsidRDefault="00083BEF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13" w:rsidRDefault="00C74813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21B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68" w:rsidRPr="00AC5104" w:rsidRDefault="003B6868" w:rsidP="00AC510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813" w:rsidRDefault="003B6868" w:rsidP="003B6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868">
        <w:rPr>
          <w:rFonts w:ascii="Times New Roman" w:hAnsi="Times New Roman" w:cs="Times New Roman"/>
          <w:sz w:val="28"/>
          <w:szCs w:val="28"/>
        </w:rPr>
        <w:t>Опираясь на материал лекции «</w:t>
      </w:r>
      <w:r w:rsidRPr="003B6868">
        <w:rPr>
          <w:rFonts w:ascii="Times New Roman" w:hAnsi="Times New Roman" w:cs="Times New Roman"/>
          <w:sz w:val="28"/>
          <w:szCs w:val="28"/>
        </w:rPr>
        <w:t>Философский уровень методологического анализа музыкально-педагогических проблем</w:t>
      </w:r>
      <w:r w:rsidRPr="003B6868">
        <w:rPr>
          <w:rFonts w:ascii="Times New Roman" w:hAnsi="Times New Roman" w:cs="Times New Roman"/>
          <w:sz w:val="28"/>
          <w:szCs w:val="28"/>
        </w:rPr>
        <w:t xml:space="preserve">» кратко изложить своими словами концепцию Ф. Гегеля о содержании в музыке. </w:t>
      </w:r>
    </w:p>
    <w:p w:rsidR="003B6868" w:rsidRDefault="003B6868" w:rsidP="003B6868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Абдуллин, Э. Б. Основы исследовательской деятельности педагога-музыканта / Э. Б. Абдуллин.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Лань; Планета музыки, 2014. – С.  </w:t>
      </w:r>
      <w:r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anchor="2" w:history="1">
        <w:r>
          <w:rPr>
            <w:rStyle w:val="a4"/>
            <w:rFonts w:ascii="Times New Roman" w:hAnsi="Times New Roman" w:cs="Times New Roman"/>
            <w:sz w:val="28"/>
          </w:rPr>
          <w:t>https://e.lanbook.com/reader/book/50691/#2</w:t>
        </w:r>
      </w:hyperlink>
    </w:p>
    <w:p w:rsidR="003B6868" w:rsidRPr="003B6868" w:rsidRDefault="003B6868" w:rsidP="003B6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E62" w:rsidRDefault="008B5E62"/>
    <w:sectPr w:rsidR="008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9DE"/>
    <w:multiLevelType w:val="hybridMultilevel"/>
    <w:tmpl w:val="8B40B290"/>
    <w:lvl w:ilvl="0" w:tplc="ACEA1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3"/>
    <w:rsid w:val="0000734F"/>
    <w:rsid w:val="00083BEF"/>
    <w:rsid w:val="002F574E"/>
    <w:rsid w:val="003B6868"/>
    <w:rsid w:val="003D66A5"/>
    <w:rsid w:val="00621B2B"/>
    <w:rsid w:val="008B5E62"/>
    <w:rsid w:val="009E5428"/>
    <w:rsid w:val="00A00C01"/>
    <w:rsid w:val="00AC5104"/>
    <w:rsid w:val="00C74813"/>
    <w:rsid w:val="00CE4612"/>
    <w:rsid w:val="00D27391"/>
    <w:rsid w:val="00D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AC4"/>
  <w15:chartTrackingRefBased/>
  <w15:docId w15:val="{E7DB5819-4EEE-4B99-A441-17BA55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506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book/506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mony.musigi-dunya.az/rus/archivereader.asp?s=1&amp;txtid=132" TargetMode="External"/><Relationship Id="rId5" Type="http://schemas.openxmlformats.org/officeDocument/2006/relationships/hyperlink" Target="https://e.lanbook.com/reader/book/506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hmelevaap</cp:lastModifiedBy>
  <cp:revision>5</cp:revision>
  <dcterms:created xsi:type="dcterms:W3CDTF">2020-03-23T06:04:00Z</dcterms:created>
  <dcterms:modified xsi:type="dcterms:W3CDTF">2020-03-24T05:13:00Z</dcterms:modified>
</cp:coreProperties>
</file>