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8F" w:rsidRDefault="001D168F" w:rsidP="001D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D168F" w:rsidRDefault="001D168F" w:rsidP="001D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D168F" w:rsidRDefault="001D168F" w:rsidP="001D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4"/>
        <w:gridCol w:w="3695"/>
        <w:gridCol w:w="5252"/>
      </w:tblGrid>
      <w:tr w:rsidR="001D168F" w:rsidTr="0097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8F" w:rsidRDefault="001D168F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8F" w:rsidRDefault="001D168F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8F" w:rsidRDefault="001D168F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1D168F" w:rsidTr="0097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8F" w:rsidRDefault="001D168F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8F" w:rsidRDefault="001D168F" w:rsidP="007F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8F" w:rsidRDefault="001D168F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Искусство народного пения</w:t>
            </w:r>
          </w:p>
          <w:p w:rsidR="001D168F" w:rsidRDefault="001D168F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(Хоровое народное пение)</w:t>
            </w:r>
          </w:p>
        </w:tc>
      </w:tr>
      <w:tr w:rsidR="001D168F" w:rsidTr="0097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8F" w:rsidRDefault="001D168F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8F" w:rsidRDefault="001D168F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8F" w:rsidRDefault="001D168F" w:rsidP="00A54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Методика работы с детским </w:t>
            </w:r>
            <w:r w:rsidR="00A54EB6">
              <w:rPr>
                <w:rFonts w:ascii="Times New Roman" w:hAnsi="Times New Roman" w:cs="Times New Roman"/>
                <w:sz w:val="28"/>
                <w:szCs w:val="24"/>
              </w:rPr>
              <w:t>творческим коллективом</w:t>
            </w:r>
          </w:p>
        </w:tc>
      </w:tr>
      <w:tr w:rsidR="001D168F" w:rsidTr="0097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8F" w:rsidRDefault="001D168F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8F" w:rsidRDefault="001D168F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8F" w:rsidRDefault="001D168F" w:rsidP="007F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 </w:t>
            </w:r>
          </w:p>
        </w:tc>
      </w:tr>
      <w:tr w:rsidR="001D168F" w:rsidTr="0097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8F" w:rsidRDefault="001D168F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8F" w:rsidRDefault="001D168F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8F" w:rsidRDefault="001D168F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Засыпкина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Т.А.</w:t>
            </w:r>
          </w:p>
        </w:tc>
      </w:tr>
      <w:tr w:rsidR="001D168F" w:rsidTr="0097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8F" w:rsidRDefault="001D168F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8F" w:rsidRDefault="001D168F" w:rsidP="007F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2" w:rsidRPr="00D52C34" w:rsidRDefault="007F6C72" w:rsidP="007F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52C34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52C34">
              <w:rPr>
                <w:rFonts w:ascii="Times New Roman" w:hAnsi="Times New Roman" w:cs="Times New Roman"/>
                <w:sz w:val="28"/>
                <w:szCs w:val="24"/>
              </w:rPr>
              <w:t xml:space="preserve"> электронная почта педагога  (</w:t>
            </w:r>
            <w:proofErr w:type="spellStart"/>
            <w:r w:rsidRPr="00D52C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oup</w:t>
            </w:r>
            <w:proofErr w:type="spellEnd"/>
            <w:r w:rsidRPr="00D52C34">
              <w:rPr>
                <w:rFonts w:ascii="Times New Roman" w:hAnsi="Times New Roman" w:cs="Times New Roman"/>
                <w:sz w:val="28"/>
                <w:szCs w:val="24"/>
              </w:rPr>
              <w:t>816@</w:t>
            </w:r>
            <w:r w:rsidRPr="00D52C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D52C3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D52C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r w:rsidRPr="00D52C34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1D168F" w:rsidRDefault="007F6C72" w:rsidP="007F6C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D52C34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52C3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52C34">
              <w:rPr>
                <w:rFonts w:ascii="Times New Roman" w:hAnsi="Times New Roman" w:cs="Times New Roman"/>
                <w:sz w:val="28"/>
                <w:szCs w:val="24"/>
              </w:rPr>
              <w:t>мессенджеры</w:t>
            </w:r>
            <w:proofErr w:type="spellEnd"/>
            <w:r w:rsidRPr="00D52C34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Pr="00D52C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Skype</w:t>
            </w:r>
            <w:r w:rsidRPr="00D52C34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D52C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Viber</w:t>
            </w:r>
            <w:proofErr w:type="spellEnd"/>
            <w:r w:rsidRPr="00D52C34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D52C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  <w:proofErr w:type="spellEnd"/>
            <w:r w:rsidRPr="00D52C34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1D168F" w:rsidTr="0097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8F" w:rsidRDefault="001D168F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8F" w:rsidRDefault="001D168F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8F" w:rsidRPr="007F6C72" w:rsidRDefault="001D168F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F6C72">
              <w:rPr>
                <w:rFonts w:ascii="Times New Roman" w:hAnsi="Times New Roman" w:cs="Times New Roman"/>
                <w:sz w:val="28"/>
                <w:szCs w:val="24"/>
              </w:rPr>
              <w:t>Сайт ЧГИК</w:t>
            </w:r>
          </w:p>
        </w:tc>
      </w:tr>
      <w:tr w:rsidR="001D168F" w:rsidTr="0097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8F" w:rsidRDefault="001D168F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8F" w:rsidRDefault="001D168F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8F" w:rsidRPr="007F6C72" w:rsidRDefault="001D168F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F6C72">
              <w:rPr>
                <w:rFonts w:ascii="Times New Roman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</w:tc>
      </w:tr>
    </w:tbl>
    <w:p w:rsidR="007F6C72" w:rsidRDefault="007F6C72" w:rsidP="001D168F">
      <w:pPr>
        <w:rPr>
          <w:rFonts w:ascii="Times New Roman" w:hAnsi="Times New Roman" w:cs="Times New Roman"/>
          <w:b/>
          <w:sz w:val="28"/>
          <w:szCs w:val="24"/>
        </w:rPr>
      </w:pPr>
    </w:p>
    <w:p w:rsidR="001D168F" w:rsidRDefault="001D168F" w:rsidP="007F6C7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1D168F" w:rsidRDefault="001D168F" w:rsidP="001D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D168F" w:rsidRDefault="001D168F" w:rsidP="001D168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168F" w:rsidRDefault="001D168F" w:rsidP="001D168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1F121D" w:rsidRPr="007F6C72">
        <w:rPr>
          <w:rFonts w:ascii="Times New Roman" w:hAnsi="Times New Roman" w:cs="Times New Roman"/>
          <w:sz w:val="28"/>
        </w:rPr>
        <w:t>4</w:t>
      </w:r>
      <w:r w:rsidR="001F121D">
        <w:rPr>
          <w:rFonts w:ascii="Times New Roman" w:hAnsi="Times New Roman" w:cs="Times New Roman"/>
          <w:sz w:val="28"/>
        </w:rPr>
        <w:t xml:space="preserve"> курса (410</w:t>
      </w:r>
      <w:r>
        <w:rPr>
          <w:rFonts w:ascii="Times New Roman" w:hAnsi="Times New Roman" w:cs="Times New Roman"/>
          <w:sz w:val="28"/>
        </w:rPr>
        <w:t xml:space="preserve"> группы)</w:t>
      </w:r>
    </w:p>
    <w:p w:rsidR="007F6C72" w:rsidRDefault="007F6C72" w:rsidP="001D168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68F" w:rsidRDefault="001D168F" w:rsidP="001D168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1.</w:t>
      </w:r>
    </w:p>
    <w:p w:rsidR="00B0630C" w:rsidRPr="001F121D" w:rsidRDefault="00B0630C" w:rsidP="00B0630C">
      <w:pPr>
        <w:pStyle w:val="a4"/>
        <w:framePr w:hSpace="180" w:wrap="around" w:vAnchor="text" w:hAnchor="text" w:y="1"/>
        <w:ind w:left="24"/>
        <w:suppressOverlap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121D">
        <w:rPr>
          <w:rFonts w:ascii="Times New Roman" w:hAnsi="Times New Roman" w:cs="Times New Roman"/>
          <w:i/>
          <w:iCs/>
          <w:sz w:val="28"/>
          <w:szCs w:val="28"/>
        </w:rPr>
        <w:t>Прокомментируйте следующий фрагмент работы В.Попова:</w:t>
      </w:r>
    </w:p>
    <w:p w:rsidR="00B0630C" w:rsidRPr="001F121D" w:rsidRDefault="00B0630C" w:rsidP="00B0630C">
      <w:pPr>
        <w:pStyle w:val="a4"/>
        <w:framePr w:hSpace="180" w:wrap="around" w:vAnchor="text" w:hAnchor="text" w:y="1"/>
        <w:ind w:left="24"/>
        <w:suppressOverlap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121D">
        <w:rPr>
          <w:rFonts w:ascii="Times New Roman" w:hAnsi="Times New Roman" w:cs="Times New Roman"/>
          <w:iCs/>
          <w:sz w:val="28"/>
          <w:szCs w:val="28"/>
        </w:rPr>
        <w:t xml:space="preserve"> Добиваясь четкой и ясной дикции, активной артикуляции, рекомендуем обратиться к народным прибауткам. Эти песенки словно специально созданы в народе для улучшения дикции и артикуляции юных певцов. Педагогу необходимо показать детям, как плохая, вялая дикция оказывает отрицательное влияние на звукообразование и интонацию. И, напротив, хорошо и ясно произнесенное слово не только создает предпосылки для выразительного исполнения, но и помогает самому процессу пения.</w:t>
      </w:r>
    </w:p>
    <w:p w:rsidR="00B0630C" w:rsidRPr="001F121D" w:rsidRDefault="00B0630C" w:rsidP="00B0630C">
      <w:pPr>
        <w:pStyle w:val="a4"/>
        <w:framePr w:hSpace="180" w:wrap="around" w:vAnchor="text" w:hAnchor="text" w:y="1"/>
        <w:ind w:left="24"/>
        <w:suppressOverlap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121D">
        <w:rPr>
          <w:rFonts w:ascii="Times New Roman" w:hAnsi="Times New Roman" w:cs="Times New Roman"/>
          <w:i/>
          <w:iCs/>
          <w:sz w:val="28"/>
          <w:szCs w:val="28"/>
        </w:rPr>
        <w:t xml:space="preserve"> Выполните следующее задание:</w:t>
      </w:r>
    </w:p>
    <w:p w:rsidR="00B0630C" w:rsidRDefault="00B0630C" w:rsidP="007F6C7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F121D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1F121D">
        <w:rPr>
          <w:rFonts w:ascii="Times New Roman" w:hAnsi="Times New Roman" w:cs="Times New Roman"/>
          <w:iCs/>
          <w:sz w:val="28"/>
          <w:szCs w:val="28"/>
        </w:rPr>
        <w:t>1.  Назовите жанры, которые помогут детям в развитии активной артикуляции</w:t>
      </w:r>
      <w:r w:rsidRPr="00756535">
        <w:rPr>
          <w:rFonts w:ascii="Times New Roman" w:hAnsi="Times New Roman" w:cs="Times New Roman"/>
          <w:iCs/>
        </w:rPr>
        <w:t>.</w:t>
      </w:r>
    </w:p>
    <w:p w:rsidR="001F121D" w:rsidRDefault="001F121D" w:rsidP="001D168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21D" w:rsidRDefault="001F121D" w:rsidP="001D168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21D" w:rsidRDefault="001F121D" w:rsidP="001D168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C72" w:rsidRDefault="007F6C72" w:rsidP="001D168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30C" w:rsidRDefault="00B0630C" w:rsidP="00B0630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68F" w:rsidRDefault="001D168F" w:rsidP="00B0630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2.</w:t>
      </w:r>
    </w:p>
    <w:p w:rsidR="007F6C72" w:rsidRPr="001F121D" w:rsidRDefault="007F6C72" w:rsidP="007F6C72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121D">
        <w:rPr>
          <w:rFonts w:ascii="Times New Roman" w:hAnsi="Times New Roman" w:cs="Times New Roman"/>
          <w:i/>
          <w:iCs/>
          <w:sz w:val="28"/>
          <w:szCs w:val="28"/>
        </w:rPr>
        <w:t>Прокомментируйте отрывок текста</w:t>
      </w:r>
    </w:p>
    <w:p w:rsidR="007F6C72" w:rsidRPr="001F121D" w:rsidRDefault="007F6C72" w:rsidP="007F6C72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121D">
        <w:rPr>
          <w:rFonts w:ascii="Times New Roman" w:hAnsi="Times New Roman" w:cs="Times New Roman"/>
          <w:iCs/>
          <w:sz w:val="28"/>
          <w:szCs w:val="28"/>
        </w:rPr>
        <w:t>На репетициях хористы не могут долго сохранять необходимую подтянутость. Особенно трудно добиться сохранения правильной певческой установки в детском хоре. Нарушение правильной позы есть признак утомления певцов. Во время занятий с детьми необходимо чередовать пение, сидя и стоя.</w:t>
      </w:r>
    </w:p>
    <w:p w:rsidR="007F6C72" w:rsidRPr="007F6C72" w:rsidRDefault="007F6C72" w:rsidP="007F6C72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6C72">
        <w:rPr>
          <w:rFonts w:ascii="Times New Roman" w:hAnsi="Times New Roman" w:cs="Times New Roman"/>
          <w:i/>
          <w:iCs/>
          <w:sz w:val="28"/>
          <w:szCs w:val="28"/>
        </w:rPr>
        <w:t xml:space="preserve">Выполните следующие задания: </w:t>
      </w:r>
    </w:p>
    <w:p w:rsidR="007F6C72" w:rsidRDefault="007F6C72" w:rsidP="007F6C72">
      <w:pPr>
        <w:pStyle w:val="a4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1F121D">
        <w:rPr>
          <w:rFonts w:ascii="Times New Roman" w:hAnsi="Times New Roman" w:cs="Times New Roman"/>
          <w:iCs/>
          <w:sz w:val="28"/>
          <w:szCs w:val="28"/>
        </w:rPr>
        <w:t>Назовите признаки правильной позы у детей, поющих в детском творческом коллективе</w:t>
      </w:r>
    </w:p>
    <w:p w:rsidR="007F6C72" w:rsidRPr="001F121D" w:rsidRDefault="007F6C72" w:rsidP="007F6C7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F121D">
        <w:rPr>
          <w:rFonts w:ascii="Times New Roman" w:hAnsi="Times New Roman" w:cs="Times New Roman"/>
          <w:iCs/>
          <w:sz w:val="28"/>
          <w:szCs w:val="28"/>
        </w:rPr>
        <w:t>С чем связано появление признаков утомляемости у детей</w:t>
      </w:r>
    </w:p>
    <w:p w:rsidR="007F6C72" w:rsidRPr="001F121D" w:rsidRDefault="007F6C72" w:rsidP="007F6C72">
      <w:pPr>
        <w:pStyle w:val="a4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7F6C72" w:rsidRDefault="007F6C72" w:rsidP="00B0630C">
      <w:pPr>
        <w:pStyle w:val="a6"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30C" w:rsidRDefault="00B0630C" w:rsidP="007F6C72">
      <w:pPr>
        <w:pStyle w:val="a6"/>
        <w:tabs>
          <w:tab w:val="left" w:pos="0"/>
          <w:tab w:val="left" w:pos="49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</w:p>
    <w:p w:rsidR="00B0630C" w:rsidRPr="00B0630C" w:rsidRDefault="00B0630C" w:rsidP="00B0630C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630C">
        <w:rPr>
          <w:rFonts w:ascii="Times New Roman" w:hAnsi="Times New Roman" w:cs="Times New Roman"/>
          <w:i/>
          <w:iCs/>
          <w:sz w:val="28"/>
          <w:szCs w:val="28"/>
        </w:rPr>
        <w:t>Прокомментируйте следующий отрывок:</w:t>
      </w:r>
    </w:p>
    <w:p w:rsidR="00B0630C" w:rsidRPr="00B0630C" w:rsidRDefault="00B0630C" w:rsidP="00B0630C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630C">
        <w:rPr>
          <w:rFonts w:ascii="Times New Roman" w:hAnsi="Times New Roman" w:cs="Times New Roman"/>
          <w:iCs/>
          <w:sz w:val="28"/>
          <w:szCs w:val="28"/>
        </w:rPr>
        <w:t>Как известно, и дети, и взрослые при пении пользуются смешанным типом дыхания. При этом теория и педагогика утверждают: певческое дыхание вырабатывается только в процессе самого пения. Поэтому необходимо с самого начала вве</w:t>
      </w:r>
      <w:bookmarkStart w:id="0" w:name="_GoBack"/>
      <w:bookmarkEnd w:id="0"/>
      <w:r w:rsidRPr="00B0630C">
        <w:rPr>
          <w:rFonts w:ascii="Times New Roman" w:hAnsi="Times New Roman" w:cs="Times New Roman"/>
          <w:iCs/>
          <w:sz w:val="28"/>
          <w:szCs w:val="28"/>
        </w:rPr>
        <w:t>сти юного певца в мир высокохудожественной музыки, чтобы процесс овладения дыханием был связан у него с выразительным исполнением, с осознанием  музыкальной фразировки. Хорист должен сознательно стремиться пропеть фразу на одном дыхании. Самым удобным в этом плане материалом будет детская народная песня.</w:t>
      </w:r>
    </w:p>
    <w:p w:rsidR="00B0630C" w:rsidRPr="00B0630C" w:rsidRDefault="00B0630C" w:rsidP="00B0630C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630C">
        <w:rPr>
          <w:rFonts w:ascii="Times New Roman" w:hAnsi="Times New Roman" w:cs="Times New Roman"/>
          <w:i/>
          <w:iCs/>
          <w:sz w:val="28"/>
          <w:szCs w:val="28"/>
        </w:rPr>
        <w:t>Выполните следующие задания:</w:t>
      </w:r>
    </w:p>
    <w:p w:rsidR="00B0630C" w:rsidRPr="00B0630C" w:rsidRDefault="00B0630C" w:rsidP="00B063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630C">
        <w:rPr>
          <w:rFonts w:ascii="Times New Roman" w:hAnsi="Times New Roman" w:cs="Times New Roman"/>
          <w:iCs/>
          <w:sz w:val="28"/>
          <w:szCs w:val="28"/>
        </w:rPr>
        <w:t>На какой дидактический принцип должен опираться участник детского творческого коллектива при освоении правильного певческого дыхания</w:t>
      </w:r>
    </w:p>
    <w:p w:rsidR="00B0630C" w:rsidRPr="00B0630C" w:rsidRDefault="00B0630C" w:rsidP="00B063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630C">
        <w:rPr>
          <w:rFonts w:ascii="Times New Roman" w:hAnsi="Times New Roman" w:cs="Times New Roman"/>
          <w:iCs/>
          <w:sz w:val="28"/>
          <w:szCs w:val="28"/>
        </w:rPr>
        <w:t>Назовите элементы вокально-хоровой техники, с чем тесно связано певческое дыхание.</w:t>
      </w:r>
    </w:p>
    <w:p w:rsidR="004B251D" w:rsidRPr="00B0630C" w:rsidRDefault="004B251D">
      <w:pPr>
        <w:rPr>
          <w:sz w:val="28"/>
          <w:szCs w:val="28"/>
        </w:rPr>
      </w:pPr>
    </w:p>
    <w:sectPr w:rsidR="004B251D" w:rsidRPr="00B0630C" w:rsidSect="0016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5626"/>
    <w:multiLevelType w:val="hybridMultilevel"/>
    <w:tmpl w:val="1A988F36"/>
    <w:lvl w:ilvl="0" w:tplc="8A64B98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D37E1"/>
    <w:multiLevelType w:val="hybridMultilevel"/>
    <w:tmpl w:val="D9FC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195"/>
    <w:rsid w:val="00166539"/>
    <w:rsid w:val="001D168F"/>
    <w:rsid w:val="001F121D"/>
    <w:rsid w:val="004B251D"/>
    <w:rsid w:val="007F6C72"/>
    <w:rsid w:val="00A54EB6"/>
    <w:rsid w:val="00A72EE5"/>
    <w:rsid w:val="00B0630C"/>
    <w:rsid w:val="00D5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1F121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1F12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F1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suetinaee</cp:lastModifiedBy>
  <cp:revision>4</cp:revision>
  <dcterms:created xsi:type="dcterms:W3CDTF">2020-03-25T14:27:00Z</dcterms:created>
  <dcterms:modified xsi:type="dcterms:W3CDTF">2020-03-26T07:15:00Z</dcterms:modified>
</cp:coreProperties>
</file>