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6" w:rsidRPr="002974E1" w:rsidRDefault="00290776" w:rsidP="002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90776" w:rsidRPr="002974E1" w:rsidRDefault="00290776" w:rsidP="002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90776" w:rsidRPr="002974E1" w:rsidRDefault="00290776" w:rsidP="002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662"/>
        <w:gridCol w:w="5292"/>
      </w:tblGrid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ФДКТ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51.03.04  </w:t>
            </w:r>
            <w:proofErr w:type="spellStart"/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Музеология</w:t>
            </w:r>
            <w:proofErr w:type="spellEnd"/>
            <w:r w:rsidRPr="00297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охрана объектов природного и культурного наследия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2907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Урала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Курс(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Терехов А.Н.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chgaki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</w:rPr>
              <w:t xml:space="preserve">  (для Терехова А.Н.)</w:t>
            </w: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90776" w:rsidRPr="002974E1" w:rsidTr="006836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6" w:rsidRPr="002974E1" w:rsidRDefault="00290776" w:rsidP="006836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4E1">
              <w:rPr>
                <w:rFonts w:ascii="Times New Roman" w:hAnsi="Times New Roman" w:cs="Times New Roman"/>
                <w:sz w:val="28"/>
                <w:szCs w:val="28"/>
              </w:rPr>
              <w:t>– Конкретные даты</w:t>
            </w:r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</w:t>
            </w:r>
            <w:proofErr w:type="spellEnd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9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заданиях</w:t>
            </w:r>
            <w:proofErr w:type="spellEnd"/>
          </w:p>
          <w:p w:rsidR="00290776" w:rsidRPr="002974E1" w:rsidRDefault="00290776" w:rsidP="006836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90776" w:rsidRPr="002974E1" w:rsidRDefault="00290776" w:rsidP="0029077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0776" w:rsidRPr="002974E1" w:rsidRDefault="00290776" w:rsidP="00290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290776" w:rsidRPr="002974E1" w:rsidRDefault="00290776" w:rsidP="00290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90776" w:rsidRPr="002974E1" w:rsidRDefault="00290776" w:rsidP="00290776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0776" w:rsidRDefault="00290776" w:rsidP="00290776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4E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4E1">
        <w:rPr>
          <w:rFonts w:ascii="Times New Roman" w:hAnsi="Times New Roman" w:cs="Times New Roman"/>
          <w:sz w:val="28"/>
          <w:szCs w:val="28"/>
        </w:rPr>
        <w:t xml:space="preserve"> курса (90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4E1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290776" w:rsidRDefault="00290776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776" w:rsidRDefault="00290776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76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153403" w:rsidRPr="00290776" w:rsidRDefault="00153403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76" w:rsidRPr="00153403" w:rsidRDefault="00290776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03" w:rsidRPr="00153403">
        <w:rPr>
          <w:rFonts w:ascii="Times New Roman" w:hAnsi="Times New Roman" w:cs="Times New Roman"/>
          <w:color w:val="FF0000"/>
          <w:sz w:val="28"/>
          <w:szCs w:val="28"/>
        </w:rPr>
        <w:t>Выполнить к 23 апреля  и прислать.</w:t>
      </w:r>
    </w:p>
    <w:p w:rsidR="00153403" w:rsidRDefault="00153403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776" w:rsidRDefault="00290776" w:rsidP="002907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литературу по указанным темам: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 xml:space="preserve">Тема 7. Урал в начале XX века (1901–1917 гг.). 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 xml:space="preserve">Тема 8. Революция и гражданская война на Урале (1917–1920гг.). 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 xml:space="preserve">Тема 9. Ускоренная советская модернизация Урала (1929–1941 гг.). 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>Тема 10. Вклад уральцев в победу над фашизмом в Великой Отечественной войне.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>Тема 11. Роль Урала в геополитическом противоборстве двух мировых си</w:t>
      </w:r>
      <w:r w:rsidRPr="00290776">
        <w:rPr>
          <w:rFonts w:ascii="Times New Roman" w:hAnsi="Times New Roman" w:cs="Times New Roman"/>
          <w:sz w:val="28"/>
          <w:szCs w:val="28"/>
        </w:rPr>
        <w:t>с</w:t>
      </w:r>
      <w:r w:rsidRPr="00290776">
        <w:rPr>
          <w:rFonts w:ascii="Times New Roman" w:hAnsi="Times New Roman" w:cs="Times New Roman"/>
          <w:sz w:val="28"/>
          <w:szCs w:val="28"/>
        </w:rPr>
        <w:t xml:space="preserve">тем в послевоенный период. </w:t>
      </w:r>
    </w:p>
    <w:p w:rsidR="00290776" w:rsidRP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 xml:space="preserve"> Тема 12. Урал в условиях кризиса и краха советской системы (1965–1991 гг.).  </w:t>
      </w:r>
    </w:p>
    <w:p w:rsidR="00153403" w:rsidRDefault="00290776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776">
        <w:rPr>
          <w:rFonts w:ascii="Times New Roman" w:hAnsi="Times New Roman" w:cs="Times New Roman"/>
          <w:sz w:val="28"/>
          <w:szCs w:val="28"/>
        </w:rPr>
        <w:t xml:space="preserve">Тема 13. Урал в условиях новой российской государственности. </w:t>
      </w:r>
    </w:p>
    <w:p w:rsid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краткий конспект по каждой теме.</w:t>
      </w:r>
      <w:r w:rsidRPr="0015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76" w:rsidRDefault="00290776" w:rsidP="00290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03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53403" w:rsidRP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3403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к </w:t>
      </w:r>
      <w:r>
        <w:rPr>
          <w:rFonts w:ascii="Times New Roman" w:hAnsi="Times New Roman" w:cs="Times New Roman"/>
          <w:color w:val="FF0000"/>
          <w:sz w:val="28"/>
          <w:szCs w:val="28"/>
        </w:rPr>
        <w:t>11 мая</w:t>
      </w:r>
      <w:r w:rsidRPr="00153403">
        <w:rPr>
          <w:rFonts w:ascii="Times New Roman" w:hAnsi="Times New Roman" w:cs="Times New Roman"/>
          <w:color w:val="FF0000"/>
          <w:sz w:val="28"/>
          <w:szCs w:val="28"/>
        </w:rPr>
        <w:t xml:space="preserve"> и прислать.</w:t>
      </w:r>
    </w:p>
    <w:p w:rsidR="00153403" w:rsidRP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76" w:rsidRPr="00153403" w:rsidRDefault="00153403" w:rsidP="00153403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76" w:rsidRPr="00153403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  <w:r w:rsidR="00290776" w:rsidRPr="00153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Прочтите отрывок из статьи П. </w:t>
      </w:r>
      <w:proofErr w:type="spellStart"/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>Распопова</w:t>
      </w:r>
      <w:proofErr w:type="spellEnd"/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</w:t>
      </w:r>
      <w:proofErr w:type="spellStart"/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>Порожская</w:t>
      </w:r>
      <w:proofErr w:type="spellEnd"/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ГЭС (урочище Пороги)»</w:t>
      </w:r>
    </w:p>
    <w:p w:rsidR="00290776" w:rsidRPr="00153403" w:rsidRDefault="00153403" w:rsidP="0029077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краткий о</w:t>
      </w:r>
      <w:r w:rsidRPr="00153403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03">
        <w:rPr>
          <w:rFonts w:ascii="Times New Roman" w:hAnsi="Times New Roman" w:cs="Times New Roman"/>
          <w:b/>
          <w:sz w:val="28"/>
          <w:szCs w:val="28"/>
        </w:rPr>
        <w:t xml:space="preserve">на вопрос: </w:t>
      </w:r>
      <w:r w:rsidR="00290776" w:rsidRPr="00153403">
        <w:rPr>
          <w:rFonts w:ascii="Times New Roman" w:hAnsi="Times New Roman" w:cs="Times New Roman"/>
          <w:b/>
          <w:sz w:val="28"/>
          <w:szCs w:val="28"/>
        </w:rPr>
        <w:t xml:space="preserve">Почему «Пороги» объявлены </w:t>
      </w:r>
      <w:r w:rsidR="00290776" w:rsidRPr="00153403">
        <w:rPr>
          <w:rFonts w:ascii="Times New Roman" w:hAnsi="Times New Roman" w:cs="Times New Roman"/>
          <w:b/>
          <w:color w:val="333333"/>
          <w:sz w:val="28"/>
          <w:szCs w:val="28"/>
        </w:rPr>
        <w:t>памятником культурного наследия Челябинской области?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 xml:space="preserve">На реке Большая </w:t>
      </w:r>
      <w:proofErr w:type="spellStart"/>
      <w:r w:rsidRPr="00153403">
        <w:rPr>
          <w:color w:val="333333"/>
          <w:sz w:val="28"/>
          <w:szCs w:val="28"/>
        </w:rPr>
        <w:t>Сатка</w:t>
      </w:r>
      <w:proofErr w:type="spellEnd"/>
      <w:r w:rsidRPr="00153403">
        <w:rPr>
          <w:color w:val="333333"/>
          <w:sz w:val="28"/>
          <w:szCs w:val="28"/>
        </w:rPr>
        <w:t xml:space="preserve"> в Челябинской области расположено удивительное по своей красоте место. До недавнего времени тут работала ГЭС, дошедшая практически в первозданном виде с начала XX века и не искаженная советскими реконструкциями. Старинные сооружения гармонично вписываются в окружающий природный ландшафт. Предлагаю познакомиться с историей и особенностями этих мест.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6 мая 1908 года по инициативе горного инженера Александра Филипповича </w:t>
      </w:r>
      <w:proofErr w:type="spellStart"/>
      <w:r w:rsidRPr="00153403">
        <w:rPr>
          <w:color w:val="333333"/>
          <w:sz w:val="28"/>
          <w:szCs w:val="28"/>
        </w:rPr>
        <w:t>Шуппе</w:t>
      </w:r>
      <w:proofErr w:type="spellEnd"/>
      <w:r w:rsidRPr="00153403">
        <w:rPr>
          <w:color w:val="333333"/>
          <w:sz w:val="28"/>
          <w:szCs w:val="28"/>
        </w:rPr>
        <w:t xml:space="preserve"> на реке Большой </w:t>
      </w:r>
      <w:proofErr w:type="spellStart"/>
      <w:r w:rsidRPr="00153403">
        <w:rPr>
          <w:color w:val="333333"/>
          <w:sz w:val="28"/>
          <w:szCs w:val="28"/>
        </w:rPr>
        <w:t>Сатке</w:t>
      </w:r>
      <w:proofErr w:type="spellEnd"/>
      <w:r w:rsidRPr="00153403">
        <w:rPr>
          <w:color w:val="333333"/>
          <w:sz w:val="28"/>
          <w:szCs w:val="28"/>
        </w:rPr>
        <w:t xml:space="preserve">, левом притоке реки Ай, был основан первый в России электрометаллургический завод по производству ферросплавов. Условия были самыми подходящими: имелось </w:t>
      </w:r>
      <w:proofErr w:type="spellStart"/>
      <w:r w:rsidRPr="00153403">
        <w:rPr>
          <w:color w:val="333333"/>
          <w:sz w:val="28"/>
          <w:szCs w:val="28"/>
        </w:rPr>
        <w:t>сырье,лес</w:t>
      </w:r>
      <w:proofErr w:type="spellEnd"/>
      <w:r w:rsidRPr="00153403">
        <w:rPr>
          <w:color w:val="333333"/>
          <w:sz w:val="28"/>
          <w:szCs w:val="28"/>
        </w:rPr>
        <w:t xml:space="preserve"> для выжига древесного угля, полноводная горная река. Для производства требовалось много энергии, поэтому была построена собственная гидроэлектростанция. Плотину на реке Большая </w:t>
      </w:r>
      <w:proofErr w:type="spellStart"/>
      <w:r w:rsidRPr="00153403">
        <w:rPr>
          <w:color w:val="333333"/>
          <w:sz w:val="28"/>
          <w:szCs w:val="28"/>
        </w:rPr>
        <w:t>Сатка</w:t>
      </w:r>
      <w:proofErr w:type="spellEnd"/>
      <w:r w:rsidRPr="00153403">
        <w:rPr>
          <w:color w:val="333333"/>
          <w:sz w:val="28"/>
          <w:szCs w:val="28"/>
        </w:rPr>
        <w:t xml:space="preserve"> построили по проекту известного ученого, инженера-гидравлика Б.А. Бахметьева. После революции 1917 года он эмигрировал в США, где получил звание профессора Колумбийского университета.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Плотина выложена из дикого камня, что придает ей особенное очарование. В качестве связки между крупными, обработанными камнями применяли глину и цемент. Ширина плотины составила около 12,5 метров у подошвы и 4,2 метра по гребню. Общая длина гидротехнического сооружения - 125 метров, длина водосливной части - 70 метров, высота - 21 метр.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 xml:space="preserve">До сооружения плотины на этом участке реки Большой </w:t>
      </w:r>
      <w:proofErr w:type="spellStart"/>
      <w:r w:rsidRPr="00153403">
        <w:rPr>
          <w:color w:val="333333"/>
          <w:sz w:val="28"/>
          <w:szCs w:val="28"/>
        </w:rPr>
        <w:t>Сатки</w:t>
      </w:r>
      <w:proofErr w:type="spellEnd"/>
      <w:r w:rsidRPr="00153403">
        <w:rPr>
          <w:color w:val="333333"/>
          <w:sz w:val="28"/>
          <w:szCs w:val="28"/>
        </w:rPr>
        <w:t xml:space="preserve"> было два порога со сливами высотой до четырех метров. Вода в этом месте кипела и бурлила. Место считалось нехорошим, дьявольским, за что его прозвали «Чертовой ямой».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 xml:space="preserve">По бытовавшей среди старожилов  легенде, при закладке </w:t>
      </w:r>
      <w:proofErr w:type="spellStart"/>
      <w:r w:rsidRPr="00153403">
        <w:rPr>
          <w:color w:val="333333"/>
          <w:sz w:val="28"/>
          <w:szCs w:val="28"/>
        </w:rPr>
        <w:t>Порожской</w:t>
      </w:r>
      <w:proofErr w:type="spellEnd"/>
      <w:r w:rsidRPr="00153403">
        <w:rPr>
          <w:color w:val="333333"/>
          <w:sz w:val="28"/>
          <w:szCs w:val="28"/>
        </w:rPr>
        <w:t xml:space="preserve"> плотины в ее тело был замурован живой татарин. Будто бы это должно было уберечь плотину от размыва во время весенних паводков.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Предприятие было оснащено по последнему слову техники оборудованием ведущих европейских фирм из Германии, Англии, Австрии и других стран. В помещении машинного зала работали две гидротурбины немецкой фирмы «</w:t>
      </w:r>
      <w:proofErr w:type="spellStart"/>
      <w:r w:rsidRPr="00153403">
        <w:rPr>
          <w:color w:val="333333"/>
          <w:sz w:val="28"/>
          <w:szCs w:val="28"/>
        </w:rPr>
        <w:t>Бригель</w:t>
      </w:r>
      <w:proofErr w:type="spellEnd"/>
      <w:r w:rsidRPr="00153403">
        <w:rPr>
          <w:color w:val="333333"/>
          <w:sz w:val="28"/>
          <w:szCs w:val="28"/>
        </w:rPr>
        <w:t xml:space="preserve"> </w:t>
      </w:r>
      <w:proofErr w:type="spellStart"/>
      <w:r w:rsidRPr="00153403">
        <w:rPr>
          <w:color w:val="333333"/>
          <w:sz w:val="28"/>
          <w:szCs w:val="28"/>
        </w:rPr>
        <w:t>Хансен</w:t>
      </w:r>
      <w:proofErr w:type="spellEnd"/>
      <w:r w:rsidRPr="00153403">
        <w:rPr>
          <w:color w:val="333333"/>
          <w:sz w:val="28"/>
          <w:szCs w:val="28"/>
        </w:rPr>
        <w:t xml:space="preserve"> и Ко» из города Гота 1909 года. В плавильном цехе </w:t>
      </w:r>
      <w:proofErr w:type="spellStart"/>
      <w:r w:rsidRPr="00153403">
        <w:rPr>
          <w:color w:val="333333"/>
          <w:sz w:val="28"/>
          <w:szCs w:val="28"/>
        </w:rPr>
        <w:t>электроплавка</w:t>
      </w:r>
      <w:proofErr w:type="spellEnd"/>
      <w:r w:rsidRPr="00153403">
        <w:rPr>
          <w:color w:val="333333"/>
          <w:sz w:val="28"/>
          <w:szCs w:val="28"/>
        </w:rPr>
        <w:t xml:space="preserve"> велась в дуговых печах «Эру» из Франции. Использовалось и отечественное оборудование.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lastRenderedPageBreak/>
        <w:t>1 июля 1910 года электростанция дала первый ток. Вскоре, 12 июля, была получена первая опытная партия ферросилиция, а 24 августа – выпущена первая опытная плавка феррохрома весом 954 килограмма.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В возникший при строительстве поселок Пороги с ГЭС стало поставляться электричество, что для небольших населенных пунктов по тем временам было роскошью.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В советское время Пороги вошли в состав Южно-Уральского горнозаводского треста, а затем в объединение «</w:t>
      </w:r>
      <w:proofErr w:type="spellStart"/>
      <w:r w:rsidRPr="00153403">
        <w:rPr>
          <w:color w:val="333333"/>
          <w:sz w:val="28"/>
          <w:szCs w:val="28"/>
        </w:rPr>
        <w:t>Востоксталь</w:t>
      </w:r>
      <w:proofErr w:type="spellEnd"/>
      <w:r w:rsidRPr="00153403">
        <w:rPr>
          <w:color w:val="333333"/>
          <w:sz w:val="28"/>
          <w:szCs w:val="28"/>
        </w:rPr>
        <w:t xml:space="preserve">». В 1928 году комплекс Пороги был передан </w:t>
      </w:r>
      <w:proofErr w:type="spellStart"/>
      <w:r w:rsidRPr="00153403">
        <w:rPr>
          <w:color w:val="333333"/>
          <w:sz w:val="28"/>
          <w:szCs w:val="28"/>
        </w:rPr>
        <w:t>Саткинскому</w:t>
      </w:r>
      <w:proofErr w:type="spellEnd"/>
      <w:r w:rsidRPr="00153403">
        <w:rPr>
          <w:color w:val="333333"/>
          <w:sz w:val="28"/>
          <w:szCs w:val="28"/>
        </w:rPr>
        <w:t xml:space="preserve"> металлургическому заводу, продолжив производство ферросплавов. До 1931 года это был единственный завод по выплавке ферросплавов в стране. Однако они уже не обеспечивали растущих потребностей металлургии. 25 июля 1931 года в Челябинске заработал электрометаллургический комбинат по производству ферросплавов. Однако и завод Пороги не приостанавливал выпуск ферросплавов до 1960-х годов, а с 1971 года он стал цехом при комбинате «Магнезит» и начал выпускать </w:t>
      </w:r>
      <w:proofErr w:type="spellStart"/>
      <w:r w:rsidRPr="00153403">
        <w:rPr>
          <w:color w:val="333333"/>
          <w:sz w:val="28"/>
          <w:szCs w:val="28"/>
        </w:rPr>
        <w:t>периклаз</w:t>
      </w:r>
      <w:proofErr w:type="spellEnd"/>
      <w:r w:rsidRPr="00153403">
        <w:rPr>
          <w:color w:val="333333"/>
          <w:sz w:val="28"/>
          <w:szCs w:val="28"/>
        </w:rPr>
        <w:t xml:space="preserve"> – высококачественный огнеупор.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153403">
        <w:rPr>
          <w:sz w:val="28"/>
          <w:szCs w:val="28"/>
        </w:rPr>
        <w:t>Порожская</w:t>
      </w:r>
      <w:proofErr w:type="spellEnd"/>
      <w:r w:rsidRPr="00153403">
        <w:rPr>
          <w:sz w:val="28"/>
          <w:szCs w:val="28"/>
        </w:rPr>
        <w:t xml:space="preserve"> ГЭС – единственное в своем роде</w:t>
      </w:r>
      <w:r w:rsidRPr="00153403">
        <w:rPr>
          <w:color w:val="333333"/>
          <w:sz w:val="28"/>
          <w:szCs w:val="28"/>
        </w:rPr>
        <w:t xml:space="preserve"> предприятие, не искаженное реконструкциями советского времени. Плотина и оборудование сохранились до наших дней почти без изменений. Сооружения гармонично вписываются в окружающий природный ландшафт.</w:t>
      </w:r>
    </w:p>
    <w:p w:rsidR="00290776" w:rsidRPr="00153403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>До недавнего времени  ГЭС продолжала работать, вырабатывая электричество для поселков  Пороги и Постройки. Другого источника электричества здесь просто не было. Это была старейшая непрерывно действующая гидроэлектростанция России. В.</w:t>
      </w:r>
      <w:r w:rsidR="00153403">
        <w:rPr>
          <w:color w:val="333333"/>
          <w:sz w:val="28"/>
          <w:szCs w:val="28"/>
        </w:rPr>
        <w:t xml:space="preserve"> </w:t>
      </w:r>
      <w:r w:rsidRPr="00153403">
        <w:rPr>
          <w:color w:val="333333"/>
          <w:sz w:val="28"/>
          <w:szCs w:val="28"/>
        </w:rPr>
        <w:t>н.в.</w:t>
      </w:r>
      <w:r w:rsidR="00153403">
        <w:rPr>
          <w:color w:val="333333"/>
          <w:sz w:val="28"/>
          <w:szCs w:val="28"/>
        </w:rPr>
        <w:t xml:space="preserve"> </w:t>
      </w:r>
      <w:proofErr w:type="spellStart"/>
      <w:r w:rsidRPr="00153403">
        <w:rPr>
          <w:color w:val="333333"/>
          <w:sz w:val="28"/>
          <w:szCs w:val="28"/>
        </w:rPr>
        <w:t>Порожскую</w:t>
      </w:r>
      <w:proofErr w:type="spellEnd"/>
      <w:r w:rsidRPr="00153403">
        <w:rPr>
          <w:color w:val="333333"/>
          <w:sz w:val="28"/>
          <w:szCs w:val="28"/>
        </w:rPr>
        <w:t xml:space="preserve"> ГЭС  закрыли.</w:t>
      </w:r>
    </w:p>
    <w:p w:rsidR="00290776" w:rsidRDefault="00290776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403">
        <w:rPr>
          <w:color w:val="333333"/>
          <w:sz w:val="28"/>
          <w:szCs w:val="28"/>
        </w:rPr>
        <w:t xml:space="preserve">Комплекс «Пороги» объявлен памятником культурного наследия Челябинской области. Это одна из самых известных историко-архитектурных достопримечательностей региона. </w:t>
      </w:r>
      <w:proofErr w:type="spellStart"/>
      <w:r w:rsidRPr="00153403">
        <w:rPr>
          <w:color w:val="333333"/>
          <w:sz w:val="28"/>
          <w:szCs w:val="28"/>
        </w:rPr>
        <w:t>Порожская</w:t>
      </w:r>
      <w:proofErr w:type="spellEnd"/>
      <w:r w:rsidRPr="00153403">
        <w:rPr>
          <w:color w:val="333333"/>
          <w:sz w:val="28"/>
          <w:szCs w:val="28"/>
        </w:rPr>
        <w:t xml:space="preserve"> ГЭС привлекает многочисленных туристов. В поселке Пороги для туристов выстроили гостиницу, турбазу, действует питомник </w:t>
      </w:r>
      <w:proofErr w:type="spellStart"/>
      <w:r w:rsidRPr="00153403">
        <w:rPr>
          <w:color w:val="333333"/>
          <w:sz w:val="28"/>
          <w:szCs w:val="28"/>
        </w:rPr>
        <w:t>хаски</w:t>
      </w:r>
      <w:proofErr w:type="spellEnd"/>
      <w:r w:rsidRPr="00153403">
        <w:rPr>
          <w:color w:val="333333"/>
          <w:sz w:val="28"/>
          <w:szCs w:val="28"/>
        </w:rPr>
        <w:t>. Летом в Порогах проводился кузнечный фестиваль.</w:t>
      </w:r>
    </w:p>
    <w:p w:rsidR="00153403" w:rsidRDefault="00153403" w:rsidP="002907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3403" w:rsidRPr="00153403" w:rsidRDefault="00153403" w:rsidP="001534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53403">
        <w:rPr>
          <w:b/>
          <w:color w:val="333333"/>
          <w:sz w:val="28"/>
          <w:szCs w:val="28"/>
        </w:rPr>
        <w:t>Задание №3.</w:t>
      </w:r>
    </w:p>
    <w:p w:rsidR="00153403" w:rsidRP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3403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к </w:t>
      </w:r>
      <w:r>
        <w:rPr>
          <w:rFonts w:ascii="Times New Roman" w:hAnsi="Times New Roman" w:cs="Times New Roman"/>
          <w:color w:val="FF0000"/>
          <w:sz w:val="28"/>
          <w:szCs w:val="28"/>
        </w:rPr>
        <w:t>20 мая</w:t>
      </w:r>
      <w:r w:rsidRPr="00153403">
        <w:rPr>
          <w:rFonts w:ascii="Times New Roman" w:hAnsi="Times New Roman" w:cs="Times New Roman"/>
          <w:color w:val="FF0000"/>
          <w:sz w:val="28"/>
          <w:szCs w:val="28"/>
        </w:rPr>
        <w:t xml:space="preserve"> и прислать.</w:t>
      </w:r>
    </w:p>
    <w:p w:rsidR="00153403" w:rsidRPr="00153403" w:rsidRDefault="00153403" w:rsidP="001534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76" w:rsidRPr="00153403" w:rsidRDefault="00290776" w:rsidP="00290776">
      <w:pPr>
        <w:pStyle w:val="2"/>
        <w:ind w:left="0"/>
        <w:jc w:val="left"/>
        <w:textAlignment w:val="baseline"/>
        <w:rPr>
          <w:b/>
          <w:color w:val="111111"/>
          <w:szCs w:val="28"/>
        </w:rPr>
      </w:pPr>
      <w:r w:rsidRPr="00AE6513">
        <w:rPr>
          <w:b/>
          <w:color w:val="111111"/>
          <w:sz w:val="24"/>
          <w:bdr w:val="none" w:sz="0" w:space="0" w:color="auto" w:frame="1"/>
        </w:rPr>
        <w:t xml:space="preserve"> </w:t>
      </w:r>
      <w:r w:rsidRPr="00153403">
        <w:rPr>
          <w:b/>
          <w:color w:val="111111"/>
          <w:szCs w:val="28"/>
          <w:bdr w:val="none" w:sz="0" w:space="0" w:color="auto" w:frame="1"/>
        </w:rPr>
        <w:t>Прочтите отрывок из  статьи Ю. Латышева «</w:t>
      </w:r>
      <w:r w:rsidRPr="00153403">
        <w:rPr>
          <w:b/>
          <w:color w:val="111111"/>
          <w:szCs w:val="28"/>
        </w:rPr>
        <w:t xml:space="preserve">Восьмигранная, с фальшивыми окнами. Тайны старого Челябинска: история городских </w:t>
      </w:r>
      <w:proofErr w:type="spellStart"/>
      <w:r w:rsidRPr="00153403">
        <w:rPr>
          <w:b/>
          <w:color w:val="111111"/>
          <w:szCs w:val="28"/>
        </w:rPr>
        <w:t>водонапорок</w:t>
      </w:r>
      <w:proofErr w:type="spellEnd"/>
      <w:r w:rsidRPr="00153403">
        <w:rPr>
          <w:b/>
          <w:color w:val="111111"/>
          <w:szCs w:val="28"/>
        </w:rPr>
        <w:t>».</w:t>
      </w:r>
    </w:p>
    <w:p w:rsidR="00290776" w:rsidRPr="00153403" w:rsidRDefault="00153403" w:rsidP="00290776">
      <w:pPr>
        <w:pStyle w:val="2"/>
        <w:ind w:left="0"/>
        <w:jc w:val="left"/>
        <w:textAlignment w:val="baseline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>
        <w:rPr>
          <w:b/>
          <w:szCs w:val="28"/>
        </w:rPr>
        <w:t>Напишите краткий о</w:t>
      </w:r>
      <w:r w:rsidRPr="00153403">
        <w:rPr>
          <w:b/>
          <w:szCs w:val="28"/>
        </w:rPr>
        <w:t>твет</w:t>
      </w:r>
      <w:r>
        <w:rPr>
          <w:b/>
          <w:szCs w:val="28"/>
        </w:rPr>
        <w:t xml:space="preserve"> </w:t>
      </w:r>
      <w:r w:rsidRPr="00153403">
        <w:rPr>
          <w:b/>
          <w:szCs w:val="28"/>
        </w:rPr>
        <w:t xml:space="preserve">на вопрос: </w:t>
      </w:r>
      <w:r w:rsidR="00290776" w:rsidRPr="00153403">
        <w:rPr>
          <w:rFonts w:eastAsiaTheme="majorEastAsia"/>
          <w:b/>
          <w:bCs/>
          <w:color w:val="111111"/>
          <w:szCs w:val="28"/>
          <w:bdr w:val="none" w:sz="0" w:space="0" w:color="auto" w:frame="1"/>
        </w:rPr>
        <w:t>Почему водонапорная башня является достопримечательностью Челябинска?</w:t>
      </w:r>
    </w:p>
    <w:p w:rsidR="00153403" w:rsidRDefault="00153403" w:rsidP="00290776">
      <w:pPr>
        <w:pStyle w:val="a3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bdr w:val="none" w:sz="0" w:space="0" w:color="auto" w:frame="1"/>
        </w:rPr>
      </w:pPr>
    </w:p>
    <w:p w:rsidR="00290776" w:rsidRPr="00153403" w:rsidRDefault="00290776" w:rsidP="0015340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153403">
        <w:rPr>
          <w:color w:val="111111"/>
          <w:sz w:val="28"/>
          <w:szCs w:val="28"/>
          <w:bdr w:val="none" w:sz="0" w:space="0" w:color="auto" w:frame="1"/>
        </w:rPr>
        <w:t>В Челябинске сохранились три водонапорных башни из четырех, построенных в дореволюционный период.</w:t>
      </w:r>
      <w:r w:rsidRPr="00153403">
        <w:rPr>
          <w:color w:val="111111"/>
          <w:sz w:val="28"/>
          <w:szCs w:val="28"/>
        </w:rPr>
        <w:t xml:space="preserve"> Самую первую соорудили в 1892 году,</w:t>
      </w:r>
      <w:r w:rsidRPr="00153403">
        <w:rPr>
          <w:color w:val="111111"/>
          <w:sz w:val="28"/>
          <w:szCs w:val="28"/>
          <w:bdr w:val="none" w:sz="0" w:space="0" w:color="auto" w:frame="1"/>
        </w:rPr>
        <w:br/>
      </w:r>
      <w:r w:rsidRPr="00153403">
        <w:rPr>
          <w:color w:val="111111"/>
          <w:sz w:val="28"/>
          <w:szCs w:val="28"/>
        </w:rPr>
        <w:t xml:space="preserve">одновременно со строительством первого челябинского вокзала. Водоемное </w:t>
      </w:r>
      <w:r w:rsidRPr="00153403">
        <w:rPr>
          <w:color w:val="111111"/>
          <w:sz w:val="28"/>
          <w:szCs w:val="28"/>
        </w:rPr>
        <w:lastRenderedPageBreak/>
        <w:t>здание, как тогда называли железнодорожники водонапорные башни, входило в систему инженерных сооружений, призванных обеспечить водой станцию Челябинск. Здание находилось в 200 метрах севернее вокзала. Когда железнодорожная станция стала расширяться, а потребности в воде возросли, примерно в 1904–1907 годах было</w:t>
      </w:r>
    </w:p>
    <w:p w:rsidR="00290776" w:rsidRPr="00153403" w:rsidRDefault="00290776" w:rsidP="0015340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153403">
        <w:rPr>
          <w:color w:val="111111"/>
          <w:sz w:val="28"/>
          <w:szCs w:val="28"/>
        </w:rPr>
        <w:t>построено второе водоемное здание, в 100 метрах севернее первого. В отличие от первого, у него был только один бак – в.н.в. продолжает использоваться, причем по своему предназначению. Относительно недавно была проведена замена старого бака. </w:t>
      </w:r>
    </w:p>
    <w:p w:rsidR="00290776" w:rsidRPr="00153403" w:rsidRDefault="00290776" w:rsidP="00153403">
      <w:pPr>
        <w:jc w:val="both"/>
        <w:rPr>
          <w:rFonts w:ascii="Times New Roman" w:hAnsi="Times New Roman" w:cs="Times New Roman"/>
          <w:sz w:val="28"/>
          <w:szCs w:val="28"/>
        </w:rPr>
      </w:pPr>
      <w:r w:rsidRPr="001534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Большинство жителей Челябинска знает изящное здание старой водонапорной башни на улице Воровского. Удивительно, но внешний вид этой башни не изменился с момента ее постройки в 1911 году.</w:t>
      </w:r>
    </w:p>
    <w:p w:rsidR="00290776" w:rsidRPr="00153403" w:rsidRDefault="00290776" w:rsidP="0015340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534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Внешние черты башни отсылают к стилю модерн, особенно это видно по украшению на коньке </w:t>
      </w:r>
      <w:proofErr w:type="spellStart"/>
      <w:r w:rsidRPr="001534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крыши.</w:t>
      </w:r>
      <w:r w:rsidRPr="00153403">
        <w:rPr>
          <w:rFonts w:ascii="Times New Roman" w:hAnsi="Times New Roman" w:cs="Times New Roman"/>
          <w:color w:val="111111"/>
          <w:sz w:val="28"/>
          <w:szCs w:val="28"/>
        </w:rPr>
        <w:t>Неизвестно</w:t>
      </w:r>
      <w:proofErr w:type="spellEnd"/>
      <w:r w:rsidRPr="00153403">
        <w:rPr>
          <w:rFonts w:ascii="Times New Roman" w:hAnsi="Times New Roman" w:cs="Times New Roman"/>
          <w:color w:val="111111"/>
          <w:sz w:val="28"/>
          <w:szCs w:val="28"/>
        </w:rPr>
        <w:t xml:space="preserve">, до какого времени башня работала по прямому назначению. Но первая водопроводная система, с учетом неоднократных модернизаций и реконструкций, которые требовались росшему городу, успешно функционировала до конца 20-х годов. Уже несколько лет башня на Воровского стоит пустой. Она находится в ведении областного краеведческого музея и могла бы послужить созданию нового музейного пространства. Но не все так просто. Насколько известно, чтобы снова стать обитаемой, башня должна обзавестись запасным выходом — таковые современные требования, предъявляемые к объектам культуры. Это потребует создания некого </w:t>
      </w:r>
      <w:proofErr w:type="spellStart"/>
      <w:r w:rsidRPr="00153403">
        <w:rPr>
          <w:rFonts w:ascii="Times New Roman" w:hAnsi="Times New Roman" w:cs="Times New Roman"/>
          <w:color w:val="111111"/>
          <w:sz w:val="28"/>
          <w:szCs w:val="28"/>
        </w:rPr>
        <w:t>пристроя</w:t>
      </w:r>
      <w:proofErr w:type="spellEnd"/>
      <w:r w:rsidRPr="00153403">
        <w:rPr>
          <w:rFonts w:ascii="Times New Roman" w:hAnsi="Times New Roman" w:cs="Times New Roman"/>
          <w:color w:val="111111"/>
          <w:sz w:val="28"/>
          <w:szCs w:val="28"/>
        </w:rPr>
        <w:t xml:space="preserve">, что </w:t>
      </w:r>
      <w:proofErr w:type="spellStart"/>
      <w:r w:rsidRPr="00153403">
        <w:rPr>
          <w:rFonts w:ascii="Times New Roman" w:hAnsi="Times New Roman" w:cs="Times New Roman"/>
          <w:color w:val="111111"/>
          <w:sz w:val="28"/>
          <w:szCs w:val="28"/>
        </w:rPr>
        <w:t>затратно</w:t>
      </w:r>
      <w:proofErr w:type="spellEnd"/>
      <w:r w:rsidRPr="00153403">
        <w:rPr>
          <w:rFonts w:ascii="Times New Roman" w:hAnsi="Times New Roman" w:cs="Times New Roman"/>
          <w:color w:val="111111"/>
          <w:sz w:val="28"/>
          <w:szCs w:val="28"/>
        </w:rPr>
        <w:t xml:space="preserve"> и хлопотно, учитывая к тому же, что речь идет об объекте культурного наследия. Такой вот замкнутый круг.</w:t>
      </w:r>
    </w:p>
    <w:p w:rsidR="00290776" w:rsidRPr="00153403" w:rsidRDefault="00290776" w:rsidP="0015340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111111"/>
          <w:sz w:val="28"/>
          <w:szCs w:val="28"/>
        </w:rPr>
      </w:pPr>
      <w:r w:rsidRPr="00153403">
        <w:rPr>
          <w:color w:val="111111"/>
          <w:sz w:val="28"/>
          <w:szCs w:val="28"/>
        </w:rPr>
        <w:t>Не хотелось бы, чтобы эта проблема привела к тому, что башня придет в запустение, и как многие покинутые постройки однажды будет утрачена. Тем более что Челябинск уже безвозвратно потерял одну из построенных до революции водонапорных башен. Она была на территории завода «</w:t>
      </w:r>
      <w:proofErr w:type="spellStart"/>
      <w:r w:rsidRPr="00153403">
        <w:rPr>
          <w:color w:val="111111"/>
          <w:sz w:val="28"/>
          <w:szCs w:val="28"/>
        </w:rPr>
        <w:t>Столль</w:t>
      </w:r>
      <w:proofErr w:type="spellEnd"/>
      <w:r w:rsidRPr="00153403">
        <w:rPr>
          <w:color w:val="111111"/>
          <w:sz w:val="28"/>
          <w:szCs w:val="28"/>
        </w:rPr>
        <w:t xml:space="preserve"> и Ко», позже известного как завод имени </w:t>
      </w:r>
      <w:proofErr w:type="spellStart"/>
      <w:r w:rsidRPr="00153403">
        <w:rPr>
          <w:color w:val="111111"/>
          <w:sz w:val="28"/>
          <w:szCs w:val="28"/>
        </w:rPr>
        <w:t>Колющенко</w:t>
      </w:r>
      <w:proofErr w:type="spellEnd"/>
      <w:r w:rsidRPr="00153403">
        <w:rPr>
          <w:color w:val="111111"/>
          <w:sz w:val="28"/>
          <w:szCs w:val="28"/>
        </w:rPr>
        <w:t>. Башня была деревянной и, судя по всему, пошла под снос во время расширения заводских помещений в ХХ веке. </w:t>
      </w:r>
    </w:p>
    <w:p w:rsidR="00290776" w:rsidRDefault="00290776" w:rsidP="00290776"/>
    <w:p w:rsidR="00290776" w:rsidRPr="00290776" w:rsidRDefault="00290776" w:rsidP="00290776">
      <w:pPr>
        <w:shd w:val="clear" w:color="auto" w:fill="FFFFFF"/>
        <w:spacing w:after="0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8B6916" w:rsidRDefault="008B6916"/>
    <w:sectPr w:rsidR="008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90776"/>
    <w:rsid w:val="00153403"/>
    <w:rsid w:val="00290776"/>
    <w:rsid w:val="008B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776"/>
    <w:pPr>
      <w:keepNext/>
      <w:spacing w:after="0" w:line="240" w:lineRule="auto"/>
      <w:ind w:left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0776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907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2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Кафедра истории</cp:lastModifiedBy>
  <cp:revision>2</cp:revision>
  <dcterms:created xsi:type="dcterms:W3CDTF">2020-03-24T06:07:00Z</dcterms:created>
  <dcterms:modified xsi:type="dcterms:W3CDTF">2020-03-24T06:26:00Z</dcterms:modified>
</cp:coreProperties>
</file>