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Музеология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охрана природного и культу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ного наследия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AC3B7F" w:rsidP="00375E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  <w:r w:rsidR="00375E08">
              <w:rPr>
                <w:rFonts w:ascii="Times New Roman" w:hAnsi="Times New Roman" w:cs="Times New Roman"/>
                <w:sz w:val="28"/>
                <w:szCs w:val="24"/>
              </w:rPr>
              <w:t>музейного дела в России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7D6952" w:rsidRDefault="00AC3B7F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C169BC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Андреева И. В.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169BC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</w:t>
            </w:r>
            <w:r w:rsidRPr="008119D0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7D6952" w:rsidRPr="008119D0" w:rsidRDefault="00C169BC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kaf</w:t>
            </w:r>
            <w:proofErr w:type="spellEnd"/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dl</w:t>
            </w:r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3761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C169BC" w:rsidRPr="008119D0" w:rsidRDefault="00C169BC" w:rsidP="00F02E7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237DA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A237DA" w:rsidRPr="00A237DA">
              <w:rPr>
                <w:rFonts w:ascii="Times New Roman" w:hAnsi="Times New Roman" w:cs="Times New Roman"/>
                <w:sz w:val="28"/>
                <w:szCs w:val="24"/>
              </w:rPr>
              <w:t>.03.2020</w:t>
            </w:r>
          </w:p>
          <w:p w:rsidR="00A237DA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A237DA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A237DA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237DA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983726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04.05</w:t>
            </w:r>
            <w:r w:rsidR="00983726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C2DEB" w:rsidRPr="00D63415" w:rsidRDefault="00A465FB" w:rsidP="00F02E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25.05</w:t>
            </w:r>
            <w:r w:rsidR="00D63415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</w:tc>
      </w:tr>
    </w:tbl>
    <w:p w:rsidR="002477B9" w:rsidRDefault="002477B9" w:rsidP="00F02E7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F02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F0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F02E7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AC3B7F">
        <w:rPr>
          <w:rFonts w:ascii="Times New Roman" w:hAnsi="Times New Roman" w:cs="Times New Roman"/>
          <w:sz w:val="28"/>
        </w:rPr>
        <w:t>2</w:t>
      </w:r>
      <w:r w:rsidR="008119D0" w:rsidRPr="00C169BC">
        <w:rPr>
          <w:rFonts w:ascii="Times New Roman" w:hAnsi="Times New Roman" w:cs="Times New Roman"/>
          <w:sz w:val="28"/>
        </w:rPr>
        <w:t xml:space="preserve"> </w:t>
      </w:r>
      <w:r w:rsidR="00375E08">
        <w:rPr>
          <w:rFonts w:ascii="Times New Roman" w:hAnsi="Times New Roman" w:cs="Times New Roman"/>
          <w:sz w:val="28"/>
        </w:rPr>
        <w:t>курса</w:t>
      </w:r>
      <w:r w:rsidR="00C169BC">
        <w:rPr>
          <w:rFonts w:ascii="Times New Roman" w:hAnsi="Times New Roman" w:cs="Times New Roman"/>
          <w:sz w:val="28"/>
        </w:rPr>
        <w:t xml:space="preserve"> (</w:t>
      </w:r>
      <w:r w:rsidR="00375E08">
        <w:rPr>
          <w:rFonts w:ascii="Times New Roman" w:hAnsi="Times New Roman" w:cs="Times New Roman"/>
          <w:sz w:val="28"/>
        </w:rPr>
        <w:t xml:space="preserve">группа </w:t>
      </w:r>
      <w:r w:rsidR="00AC3B7F">
        <w:rPr>
          <w:rFonts w:ascii="Times New Roman" w:hAnsi="Times New Roman" w:cs="Times New Roman"/>
          <w:sz w:val="28"/>
        </w:rPr>
        <w:t>902</w:t>
      </w:r>
      <w:r>
        <w:rPr>
          <w:rFonts w:ascii="Times New Roman" w:hAnsi="Times New Roman" w:cs="Times New Roman"/>
          <w:sz w:val="28"/>
        </w:rPr>
        <w:t>)</w:t>
      </w:r>
    </w:p>
    <w:p w:rsidR="00AC3B7F" w:rsidRPr="00375E08" w:rsidRDefault="00AC3B7F" w:rsidP="00375E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08">
        <w:rPr>
          <w:rFonts w:ascii="Times New Roman" w:hAnsi="Times New Roman" w:cs="Times New Roman"/>
          <w:b/>
          <w:sz w:val="28"/>
          <w:szCs w:val="28"/>
        </w:rPr>
        <w:t>Самостоятельная работа № 1</w:t>
      </w:r>
    </w:p>
    <w:p w:rsidR="00375E08" w:rsidRDefault="00375E08" w:rsidP="00375E08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08">
        <w:rPr>
          <w:rFonts w:ascii="Times New Roman" w:hAnsi="Times New Roman" w:cs="Times New Roman"/>
          <w:sz w:val="28"/>
          <w:szCs w:val="28"/>
        </w:rPr>
        <w:t>Тема: Возникновение музеев в России</w:t>
      </w:r>
    </w:p>
    <w:p w:rsidR="00375E08" w:rsidRPr="00375E08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30</w:t>
      </w:r>
      <w:r w:rsidRPr="00ED4A38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03.2020</w:t>
      </w: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375E08">
        <w:rPr>
          <w:rFonts w:ascii="Times New Roman" w:hAnsi="Times New Roman" w:cs="Times New Roman"/>
          <w:sz w:val="24"/>
          <w:szCs w:val="24"/>
        </w:rPr>
        <w:t>на основе самостоятельного изучения основной и дополнительной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(см. РПД)</w:t>
      </w:r>
      <w:r w:rsidRPr="00375E08">
        <w:rPr>
          <w:rFonts w:ascii="Times New Roman" w:hAnsi="Times New Roman" w:cs="Times New Roman"/>
          <w:sz w:val="24"/>
          <w:szCs w:val="24"/>
        </w:rPr>
        <w:t xml:space="preserve"> заполнить разделы таблицы, посвященные </w:t>
      </w:r>
      <w:r w:rsidRPr="00375E0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7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E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E08">
        <w:rPr>
          <w:rFonts w:ascii="Times New Roman" w:hAnsi="Times New Roman" w:cs="Times New Roman"/>
          <w:sz w:val="24"/>
          <w:szCs w:val="24"/>
        </w:rPr>
        <w:t>.:</w:t>
      </w: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E08">
        <w:rPr>
          <w:rFonts w:ascii="Times New Roman" w:hAnsi="Times New Roman" w:cs="Times New Roman"/>
          <w:sz w:val="24"/>
          <w:szCs w:val="24"/>
        </w:rPr>
        <w:t xml:space="preserve">Музейный мир России в </w:t>
      </w:r>
      <w:r w:rsidRPr="00375E0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75E08">
        <w:rPr>
          <w:rFonts w:ascii="Times New Roman" w:hAnsi="Times New Roman" w:cs="Times New Roman"/>
          <w:sz w:val="24"/>
          <w:szCs w:val="24"/>
        </w:rPr>
        <w:t xml:space="preserve"> – </w:t>
      </w:r>
      <w:r w:rsidRPr="00375E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E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E08">
        <w:rPr>
          <w:rFonts w:ascii="Times New Roman" w:hAnsi="Times New Roman" w:cs="Times New Roman"/>
          <w:sz w:val="24"/>
          <w:szCs w:val="24"/>
        </w:rPr>
        <w:t>.</w:t>
      </w:r>
    </w:p>
    <w:p w:rsidR="00375E08" w:rsidRPr="00375E08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534"/>
        <w:gridCol w:w="1903"/>
        <w:gridCol w:w="963"/>
        <w:gridCol w:w="1295"/>
        <w:gridCol w:w="1827"/>
        <w:gridCol w:w="1559"/>
      </w:tblGrid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Аспекты анализа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Протомузейный</w:t>
            </w:r>
            <w:proofErr w:type="spellEnd"/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 период (до </w:t>
            </w:r>
            <w:r w:rsidRPr="0037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7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</w:t>
            </w:r>
            <w:r w:rsidRPr="0037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37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чало </w:t>
            </w:r>
            <w:r w:rsidRPr="0037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Развитие музееведч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ской мысли (прое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rPr>
          <w:trHeight w:val="529"/>
        </w:trPr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Музеи Дворцового ведомства (Оруже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ная палата, Эрмитаж)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rPr>
          <w:trHeight w:val="341"/>
        </w:trPr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Музеи Академии н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Музеи научных о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Музеи общеросси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значения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Военно-исторические музеи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Мемориальные музеи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Археологические м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зеи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Музеи науки и техн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ки, промышленные м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зеи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Учебные музеи (в т.ч. Академии художеств)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Педагогические м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зеи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Музеи края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375E08">
        <w:tc>
          <w:tcPr>
            <w:tcW w:w="51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4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Частное коллекци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</w:p>
        </w:tc>
        <w:tc>
          <w:tcPr>
            <w:tcW w:w="190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08" w:rsidRPr="00375E08" w:rsidRDefault="00375E08" w:rsidP="0037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E08" w:rsidRDefault="00375E08" w:rsidP="00375E08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08">
        <w:rPr>
          <w:rFonts w:ascii="Times New Roman" w:hAnsi="Times New Roman" w:cs="Times New Roman"/>
          <w:b/>
          <w:sz w:val="24"/>
          <w:szCs w:val="24"/>
        </w:rPr>
        <w:t>Самостоятельная работа № 2</w:t>
      </w:r>
    </w:p>
    <w:p w:rsidR="00375E08" w:rsidRPr="00375E08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75E08">
        <w:rPr>
          <w:rFonts w:ascii="Times New Roman" w:hAnsi="Times New Roman" w:cs="Times New Roman"/>
          <w:snapToGrid w:val="0"/>
          <w:sz w:val="24"/>
          <w:szCs w:val="24"/>
        </w:rPr>
        <w:t xml:space="preserve">Музеи России в </w:t>
      </w:r>
      <w:r w:rsidRPr="00375E08">
        <w:rPr>
          <w:rFonts w:ascii="Times New Roman" w:hAnsi="Times New Roman" w:cs="Times New Roman"/>
          <w:snapToGrid w:val="0"/>
          <w:sz w:val="24"/>
          <w:szCs w:val="24"/>
          <w:lang w:val="en-US"/>
        </w:rPr>
        <w:t>XIX</w:t>
      </w:r>
      <w:r w:rsidRPr="00375E08">
        <w:rPr>
          <w:rFonts w:ascii="Times New Roman" w:hAnsi="Times New Roman" w:cs="Times New Roman"/>
          <w:snapToGrid w:val="0"/>
          <w:sz w:val="24"/>
          <w:szCs w:val="24"/>
        </w:rPr>
        <w:t xml:space="preserve"> – начале </w:t>
      </w:r>
      <w:r w:rsidRPr="00375E08">
        <w:rPr>
          <w:rFonts w:ascii="Times New Roman" w:hAnsi="Times New Roman" w:cs="Times New Roman"/>
          <w:snapToGrid w:val="0"/>
          <w:sz w:val="24"/>
          <w:szCs w:val="24"/>
          <w:lang w:val="en-US"/>
        </w:rPr>
        <w:t>XX</w:t>
      </w:r>
      <w:r w:rsidRPr="00375E0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375E08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375E0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75E08" w:rsidRPr="00AC3B7F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13</w:t>
      </w:r>
      <w:r w:rsidRPr="00ED4A38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375E08">
        <w:rPr>
          <w:rFonts w:ascii="Times New Roman" w:hAnsi="Times New Roman" w:cs="Times New Roman"/>
          <w:sz w:val="24"/>
          <w:szCs w:val="24"/>
        </w:rPr>
        <w:t>на основе самостоятельного изучения основной и дополнительной литературы з</w:t>
      </w:r>
      <w:r w:rsidRPr="00375E08">
        <w:rPr>
          <w:rFonts w:ascii="Times New Roman" w:hAnsi="Times New Roman" w:cs="Times New Roman"/>
          <w:sz w:val="24"/>
          <w:szCs w:val="24"/>
        </w:rPr>
        <w:t>а</w:t>
      </w:r>
      <w:r w:rsidRPr="00375E08">
        <w:rPr>
          <w:rFonts w:ascii="Times New Roman" w:hAnsi="Times New Roman" w:cs="Times New Roman"/>
          <w:sz w:val="24"/>
          <w:szCs w:val="24"/>
        </w:rPr>
        <w:t>полнить разделы таблицы (см. самостоятельную р</w:t>
      </w:r>
      <w:r w:rsidRPr="00375E08">
        <w:rPr>
          <w:rFonts w:ascii="Times New Roman" w:hAnsi="Times New Roman" w:cs="Times New Roman"/>
          <w:sz w:val="24"/>
          <w:szCs w:val="24"/>
        </w:rPr>
        <w:t>а</w:t>
      </w:r>
      <w:r w:rsidRPr="00375E08">
        <w:rPr>
          <w:rFonts w:ascii="Times New Roman" w:hAnsi="Times New Roman" w:cs="Times New Roman"/>
          <w:sz w:val="24"/>
          <w:szCs w:val="24"/>
        </w:rPr>
        <w:t xml:space="preserve">боту №1), посвященные </w:t>
      </w:r>
      <w:r w:rsidRPr="00375E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5E08">
        <w:rPr>
          <w:rFonts w:ascii="Times New Roman" w:hAnsi="Times New Roman" w:cs="Times New Roman"/>
          <w:snapToGrid w:val="0"/>
          <w:sz w:val="24"/>
          <w:szCs w:val="24"/>
        </w:rPr>
        <w:t xml:space="preserve">– началу </w:t>
      </w:r>
      <w:r w:rsidRPr="00375E08">
        <w:rPr>
          <w:rFonts w:ascii="Times New Roman" w:hAnsi="Times New Roman" w:cs="Times New Roman"/>
          <w:snapToGrid w:val="0"/>
          <w:sz w:val="24"/>
          <w:szCs w:val="24"/>
          <w:lang w:val="en-US"/>
        </w:rPr>
        <w:t>XX</w:t>
      </w:r>
      <w:r w:rsidRPr="00375E0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375E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E08">
        <w:rPr>
          <w:rFonts w:ascii="Times New Roman" w:hAnsi="Times New Roman" w:cs="Times New Roman"/>
          <w:sz w:val="24"/>
          <w:szCs w:val="24"/>
        </w:rPr>
        <w:t>.</w:t>
      </w: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08">
        <w:rPr>
          <w:rFonts w:ascii="Times New Roman" w:hAnsi="Times New Roman" w:cs="Times New Roman"/>
          <w:b/>
          <w:sz w:val="24"/>
          <w:szCs w:val="24"/>
        </w:rPr>
        <w:t>Самостоятельная работа № 3</w:t>
      </w:r>
    </w:p>
    <w:p w:rsidR="00375E08" w:rsidRPr="00375E08" w:rsidRDefault="00375E08" w:rsidP="00375E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 xml:space="preserve">Тема: «Основные этапы становления </w:t>
      </w:r>
    </w:p>
    <w:p w:rsidR="00375E08" w:rsidRPr="00375E08" w:rsidRDefault="00375E08" w:rsidP="00375E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крупнейших художественных музеев Ро</w:t>
      </w:r>
      <w:r w:rsidRPr="00375E08">
        <w:rPr>
          <w:rFonts w:ascii="Times New Roman" w:hAnsi="Times New Roman" w:cs="Times New Roman"/>
          <w:sz w:val="24"/>
          <w:szCs w:val="24"/>
        </w:rPr>
        <w:t>с</w:t>
      </w:r>
      <w:r w:rsidRPr="00375E08">
        <w:rPr>
          <w:rFonts w:ascii="Times New Roman" w:hAnsi="Times New Roman" w:cs="Times New Roman"/>
          <w:sz w:val="24"/>
          <w:szCs w:val="24"/>
        </w:rPr>
        <w:t xml:space="preserve">сии» </w:t>
      </w:r>
    </w:p>
    <w:p w:rsidR="00375E08" w:rsidRPr="00AC3B7F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ED4A38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375E08" w:rsidRPr="00375E08" w:rsidRDefault="00375E08" w:rsidP="00375E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375E08">
        <w:rPr>
          <w:rFonts w:ascii="Times New Roman" w:hAnsi="Times New Roman" w:cs="Times New Roman"/>
          <w:sz w:val="24"/>
          <w:szCs w:val="24"/>
        </w:rPr>
        <w:t>проследить основные этапы становления крупнейших художественных музеев России, опред</w:t>
      </w:r>
      <w:r w:rsidRPr="00375E08">
        <w:rPr>
          <w:rFonts w:ascii="Times New Roman" w:hAnsi="Times New Roman" w:cs="Times New Roman"/>
          <w:sz w:val="24"/>
          <w:szCs w:val="24"/>
        </w:rPr>
        <w:t>е</w:t>
      </w:r>
      <w:r w:rsidRPr="00375E08">
        <w:rPr>
          <w:rFonts w:ascii="Times New Roman" w:hAnsi="Times New Roman" w:cs="Times New Roman"/>
          <w:sz w:val="24"/>
          <w:szCs w:val="24"/>
        </w:rPr>
        <w:t>лить факторы их формирования и развития, изучить информационные ресурсы Российской музейной энциклоп</w:t>
      </w:r>
      <w:r w:rsidRPr="00375E08">
        <w:rPr>
          <w:rFonts w:ascii="Times New Roman" w:hAnsi="Times New Roman" w:cs="Times New Roman"/>
          <w:sz w:val="24"/>
          <w:szCs w:val="24"/>
        </w:rPr>
        <w:t>е</w:t>
      </w:r>
      <w:r w:rsidRPr="00375E08">
        <w:rPr>
          <w:rFonts w:ascii="Times New Roman" w:hAnsi="Times New Roman" w:cs="Times New Roman"/>
          <w:sz w:val="24"/>
          <w:szCs w:val="24"/>
        </w:rPr>
        <w:t>дии.</w:t>
      </w:r>
    </w:p>
    <w:p w:rsidR="00375E08" w:rsidRPr="00375E08" w:rsidRDefault="00375E08" w:rsidP="00375E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375E08">
        <w:rPr>
          <w:rFonts w:ascii="Times New Roman" w:hAnsi="Times New Roman" w:cs="Times New Roman"/>
          <w:sz w:val="24"/>
          <w:szCs w:val="24"/>
        </w:rPr>
        <w:t>заполнить таблицу по предложенной схеме, провести сравнительный анализ  особе</w:t>
      </w:r>
      <w:r w:rsidRPr="00375E08">
        <w:rPr>
          <w:rFonts w:ascii="Times New Roman" w:hAnsi="Times New Roman" w:cs="Times New Roman"/>
          <w:sz w:val="24"/>
          <w:szCs w:val="24"/>
        </w:rPr>
        <w:t>н</w:t>
      </w:r>
      <w:r w:rsidRPr="00375E08">
        <w:rPr>
          <w:rFonts w:ascii="Times New Roman" w:hAnsi="Times New Roman" w:cs="Times New Roman"/>
          <w:sz w:val="24"/>
          <w:szCs w:val="24"/>
        </w:rPr>
        <w:t>ностей формирования и развития крупнейших художественных м</w:t>
      </w:r>
      <w:r w:rsidRPr="00375E08">
        <w:rPr>
          <w:rFonts w:ascii="Times New Roman" w:hAnsi="Times New Roman" w:cs="Times New Roman"/>
          <w:sz w:val="24"/>
          <w:szCs w:val="24"/>
        </w:rPr>
        <w:t>у</w:t>
      </w:r>
      <w:r w:rsidRPr="00375E08">
        <w:rPr>
          <w:rFonts w:ascii="Times New Roman" w:hAnsi="Times New Roman" w:cs="Times New Roman"/>
          <w:sz w:val="24"/>
          <w:szCs w:val="24"/>
        </w:rPr>
        <w:t>зеев России.</w:t>
      </w:r>
    </w:p>
    <w:p w:rsidR="00375E08" w:rsidRPr="00375E08" w:rsidRDefault="00375E08" w:rsidP="00375E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>Этапы работы:</w:t>
      </w:r>
    </w:p>
    <w:p w:rsidR="00375E08" w:rsidRPr="00375E08" w:rsidRDefault="00375E08" w:rsidP="00375E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В Российской музейной энциклопедии найти и прочитать статьи, посвященные крупнейшим художественным м</w:t>
      </w:r>
      <w:r w:rsidRPr="00375E08">
        <w:rPr>
          <w:rFonts w:ascii="Times New Roman" w:hAnsi="Times New Roman" w:cs="Times New Roman"/>
          <w:sz w:val="24"/>
          <w:szCs w:val="24"/>
        </w:rPr>
        <w:t>у</w:t>
      </w:r>
      <w:r w:rsidRPr="00375E08">
        <w:rPr>
          <w:rFonts w:ascii="Times New Roman" w:hAnsi="Times New Roman" w:cs="Times New Roman"/>
          <w:sz w:val="24"/>
          <w:szCs w:val="24"/>
        </w:rPr>
        <w:t>зеям России.</w:t>
      </w:r>
    </w:p>
    <w:p w:rsidR="00375E08" w:rsidRPr="00375E08" w:rsidRDefault="00375E08" w:rsidP="00375E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Отобрать и проанализировать факты их создания, сформулировать ответы на вопросы та</w:t>
      </w:r>
      <w:r w:rsidRPr="00375E08">
        <w:rPr>
          <w:rFonts w:ascii="Times New Roman" w:hAnsi="Times New Roman" w:cs="Times New Roman"/>
          <w:sz w:val="24"/>
          <w:szCs w:val="24"/>
        </w:rPr>
        <w:t>б</w:t>
      </w:r>
      <w:r w:rsidRPr="00375E08">
        <w:rPr>
          <w:rFonts w:ascii="Times New Roman" w:hAnsi="Times New Roman" w:cs="Times New Roman"/>
          <w:sz w:val="24"/>
          <w:szCs w:val="24"/>
        </w:rPr>
        <w:t>лицы.</w:t>
      </w:r>
    </w:p>
    <w:p w:rsidR="00375E08" w:rsidRPr="00375E08" w:rsidRDefault="00375E08" w:rsidP="00375E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Заполнить таблицу: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775"/>
        <w:gridCol w:w="2042"/>
        <w:gridCol w:w="1842"/>
        <w:gridCol w:w="1653"/>
      </w:tblGrid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Современное н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именование м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Официальная дата основ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Первоначальный статус и назв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ние музея</w:t>
            </w: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Факторы фо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мирования и преобразования музея</w:t>
            </w: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Персоналии </w:t>
            </w:r>
          </w:p>
        </w:tc>
      </w:tr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Государственный Э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митаж</w:t>
            </w: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ный Русский музей</w:t>
            </w: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изобраз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тельных и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кусств им А. С. Пушк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08">
        <w:rPr>
          <w:rFonts w:ascii="Times New Roman" w:hAnsi="Times New Roman" w:cs="Times New Roman"/>
          <w:b/>
          <w:sz w:val="24"/>
          <w:szCs w:val="24"/>
        </w:rPr>
        <w:t>Самостоятельная работа № 4</w:t>
      </w:r>
    </w:p>
    <w:p w:rsidR="00375E08" w:rsidRPr="00375E08" w:rsidRDefault="00375E08" w:rsidP="00375E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 xml:space="preserve">Тема: «Основные этапы становления </w:t>
      </w:r>
    </w:p>
    <w:p w:rsidR="00375E08" w:rsidRPr="00375E08" w:rsidRDefault="00375E08" w:rsidP="00375E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профильных музеев Ро</w:t>
      </w:r>
      <w:r w:rsidRPr="00375E08">
        <w:rPr>
          <w:rFonts w:ascii="Times New Roman" w:hAnsi="Times New Roman" w:cs="Times New Roman"/>
          <w:sz w:val="24"/>
          <w:szCs w:val="24"/>
        </w:rPr>
        <w:t>с</w:t>
      </w:r>
      <w:r w:rsidRPr="00375E08">
        <w:rPr>
          <w:rFonts w:ascii="Times New Roman" w:hAnsi="Times New Roman" w:cs="Times New Roman"/>
          <w:sz w:val="24"/>
          <w:szCs w:val="24"/>
        </w:rPr>
        <w:t xml:space="preserve">сии во второй половине </w:t>
      </w:r>
      <w:r w:rsidRPr="00375E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5E08">
        <w:rPr>
          <w:rFonts w:ascii="Times New Roman" w:hAnsi="Times New Roman" w:cs="Times New Roman"/>
          <w:sz w:val="24"/>
          <w:szCs w:val="24"/>
        </w:rPr>
        <w:t xml:space="preserve"> - </w:t>
      </w:r>
      <w:r w:rsidRPr="00375E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75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E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E08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375E08" w:rsidRPr="00AC3B7F" w:rsidRDefault="00375E08" w:rsidP="0037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04.05</w:t>
      </w:r>
      <w:r w:rsidRPr="00ED4A38">
        <w:rPr>
          <w:rFonts w:ascii="Times New Roman" w:hAnsi="Times New Roman" w:cs="Times New Roman"/>
          <w:b/>
          <w:sz w:val="28"/>
          <w:szCs w:val="24"/>
        </w:rPr>
        <w:t>.2020</w:t>
      </w:r>
    </w:p>
    <w:p w:rsidR="00375E08" w:rsidRPr="00375E08" w:rsidRDefault="00375E08" w:rsidP="00375E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08" w:rsidRPr="00375E08" w:rsidRDefault="00375E08" w:rsidP="00375E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375E08">
        <w:rPr>
          <w:rFonts w:ascii="Times New Roman" w:hAnsi="Times New Roman" w:cs="Times New Roman"/>
          <w:sz w:val="24"/>
          <w:szCs w:val="24"/>
        </w:rPr>
        <w:t xml:space="preserve">проследить основные этапы становления профильных музеев России во второй половине </w:t>
      </w:r>
      <w:r w:rsidRPr="00375E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75E08">
        <w:rPr>
          <w:rFonts w:ascii="Times New Roman" w:hAnsi="Times New Roman" w:cs="Times New Roman"/>
          <w:sz w:val="24"/>
          <w:szCs w:val="24"/>
        </w:rPr>
        <w:t xml:space="preserve"> - </w:t>
      </w:r>
      <w:r w:rsidRPr="00375E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75E08">
        <w:rPr>
          <w:rFonts w:ascii="Times New Roman" w:hAnsi="Times New Roman" w:cs="Times New Roman"/>
          <w:sz w:val="24"/>
          <w:szCs w:val="24"/>
        </w:rPr>
        <w:t xml:space="preserve"> в., определить факторы их формирования и развития, изучить информационные ресурсы Российской музейной энциклоп</w:t>
      </w:r>
      <w:r w:rsidRPr="00375E08">
        <w:rPr>
          <w:rFonts w:ascii="Times New Roman" w:hAnsi="Times New Roman" w:cs="Times New Roman"/>
          <w:sz w:val="24"/>
          <w:szCs w:val="24"/>
        </w:rPr>
        <w:t>е</w:t>
      </w:r>
      <w:r w:rsidRPr="00375E08">
        <w:rPr>
          <w:rFonts w:ascii="Times New Roman" w:hAnsi="Times New Roman" w:cs="Times New Roman"/>
          <w:sz w:val="24"/>
          <w:szCs w:val="24"/>
        </w:rPr>
        <w:t>дии.</w:t>
      </w:r>
    </w:p>
    <w:p w:rsidR="00375E08" w:rsidRPr="00375E08" w:rsidRDefault="00375E08" w:rsidP="00375E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375E08">
        <w:rPr>
          <w:rFonts w:ascii="Times New Roman" w:hAnsi="Times New Roman" w:cs="Times New Roman"/>
          <w:sz w:val="24"/>
          <w:szCs w:val="24"/>
        </w:rPr>
        <w:t>заполнить таблицу по предложенной схеме, провести сравнительный анализ  особе</w:t>
      </w:r>
      <w:r w:rsidRPr="00375E08">
        <w:rPr>
          <w:rFonts w:ascii="Times New Roman" w:hAnsi="Times New Roman" w:cs="Times New Roman"/>
          <w:sz w:val="24"/>
          <w:szCs w:val="24"/>
        </w:rPr>
        <w:t>н</w:t>
      </w:r>
      <w:r w:rsidRPr="00375E08">
        <w:rPr>
          <w:rFonts w:ascii="Times New Roman" w:hAnsi="Times New Roman" w:cs="Times New Roman"/>
          <w:sz w:val="24"/>
          <w:szCs w:val="24"/>
        </w:rPr>
        <w:t>ностей формирования и развития крупнейших профильных музеев Ро</w:t>
      </w:r>
      <w:r w:rsidRPr="00375E08">
        <w:rPr>
          <w:rFonts w:ascii="Times New Roman" w:hAnsi="Times New Roman" w:cs="Times New Roman"/>
          <w:sz w:val="24"/>
          <w:szCs w:val="24"/>
        </w:rPr>
        <w:t>с</w:t>
      </w:r>
      <w:r w:rsidRPr="00375E08">
        <w:rPr>
          <w:rFonts w:ascii="Times New Roman" w:hAnsi="Times New Roman" w:cs="Times New Roman"/>
          <w:sz w:val="24"/>
          <w:szCs w:val="24"/>
        </w:rPr>
        <w:t>сии.</w:t>
      </w:r>
    </w:p>
    <w:p w:rsidR="00375E08" w:rsidRPr="00375E08" w:rsidRDefault="00375E08" w:rsidP="00375E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E08">
        <w:rPr>
          <w:rFonts w:ascii="Times New Roman" w:hAnsi="Times New Roman" w:cs="Times New Roman"/>
          <w:i/>
          <w:sz w:val="24"/>
          <w:szCs w:val="24"/>
        </w:rPr>
        <w:t>Этапы работы:</w:t>
      </w:r>
    </w:p>
    <w:p w:rsidR="00375E08" w:rsidRPr="00375E08" w:rsidRDefault="00375E08" w:rsidP="00375E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В Российской музейной энциклопедии найти и прочитать статьи, посвященные крупне</w:t>
      </w:r>
      <w:r w:rsidRPr="00375E08">
        <w:rPr>
          <w:rFonts w:ascii="Times New Roman" w:hAnsi="Times New Roman" w:cs="Times New Roman"/>
          <w:sz w:val="24"/>
          <w:szCs w:val="24"/>
        </w:rPr>
        <w:t>й</w:t>
      </w:r>
      <w:r w:rsidRPr="00375E08">
        <w:rPr>
          <w:rFonts w:ascii="Times New Roman" w:hAnsi="Times New Roman" w:cs="Times New Roman"/>
          <w:sz w:val="24"/>
          <w:szCs w:val="24"/>
        </w:rPr>
        <w:t>шим профильным м</w:t>
      </w:r>
      <w:r w:rsidRPr="00375E08">
        <w:rPr>
          <w:rFonts w:ascii="Times New Roman" w:hAnsi="Times New Roman" w:cs="Times New Roman"/>
          <w:sz w:val="24"/>
          <w:szCs w:val="24"/>
        </w:rPr>
        <w:t>у</w:t>
      </w:r>
      <w:r w:rsidRPr="00375E08">
        <w:rPr>
          <w:rFonts w:ascii="Times New Roman" w:hAnsi="Times New Roman" w:cs="Times New Roman"/>
          <w:sz w:val="24"/>
          <w:szCs w:val="24"/>
        </w:rPr>
        <w:t>зеям России.</w:t>
      </w:r>
    </w:p>
    <w:p w:rsidR="00375E08" w:rsidRPr="00375E08" w:rsidRDefault="00375E08" w:rsidP="00375E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Отобрать и проанализировать факты их создания, сформулировать ответы на вопросы та</w:t>
      </w:r>
      <w:r w:rsidRPr="00375E08">
        <w:rPr>
          <w:rFonts w:ascii="Times New Roman" w:hAnsi="Times New Roman" w:cs="Times New Roman"/>
          <w:sz w:val="24"/>
          <w:szCs w:val="24"/>
        </w:rPr>
        <w:t>б</w:t>
      </w:r>
      <w:r w:rsidRPr="00375E08">
        <w:rPr>
          <w:rFonts w:ascii="Times New Roman" w:hAnsi="Times New Roman" w:cs="Times New Roman"/>
          <w:sz w:val="24"/>
          <w:szCs w:val="24"/>
        </w:rPr>
        <w:t>лицы.</w:t>
      </w:r>
    </w:p>
    <w:p w:rsidR="00375E08" w:rsidRPr="00375E08" w:rsidRDefault="00375E08" w:rsidP="00375E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08">
        <w:rPr>
          <w:rFonts w:ascii="Times New Roman" w:hAnsi="Times New Roman" w:cs="Times New Roman"/>
          <w:sz w:val="24"/>
          <w:szCs w:val="24"/>
        </w:rPr>
        <w:t>Заполнить таблицу: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775"/>
        <w:gridCol w:w="2042"/>
        <w:gridCol w:w="1842"/>
        <w:gridCol w:w="1653"/>
      </w:tblGrid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Современное н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именование м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Официал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ная дата основ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ный статус и назв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ние музея</w:t>
            </w: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Факторы фо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мирования и преобразов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ния музея</w:t>
            </w: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 xml:space="preserve">лии </w:t>
            </w:r>
          </w:p>
        </w:tc>
      </w:tr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Политехнич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ский музей</w:t>
            </w:r>
          </w:p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ный Дарвиновский м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375E08" w:rsidTr="008E3555">
        <w:tc>
          <w:tcPr>
            <w:tcW w:w="2028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Российский э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нографический м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E08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</w:p>
        </w:tc>
        <w:tc>
          <w:tcPr>
            <w:tcW w:w="1775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75E08" w:rsidRPr="00375E08" w:rsidRDefault="00375E08" w:rsidP="00375E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E08" w:rsidRDefault="00375E08" w:rsidP="00375E0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C3B7F" w:rsidRDefault="00AC3B7F" w:rsidP="00375E08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65FB" w:rsidRDefault="00A465FB" w:rsidP="00A46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№6. Итоговое тестирование</w:t>
      </w:r>
    </w:p>
    <w:p w:rsidR="00A465FB" w:rsidRDefault="00A465FB" w:rsidP="00A4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A465FB">
        <w:rPr>
          <w:rFonts w:ascii="Times New Roman" w:hAnsi="Times New Roman" w:cs="Times New Roman"/>
          <w:b/>
          <w:sz w:val="28"/>
          <w:szCs w:val="24"/>
        </w:rPr>
        <w:t>25.05.2020</w:t>
      </w:r>
    </w:p>
    <w:p w:rsidR="00A465FB" w:rsidRDefault="00A465FB" w:rsidP="00A4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65FB" w:rsidRPr="00A779E3" w:rsidRDefault="00A465FB" w:rsidP="00A465F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 итоговому тестированию допускаются студенты, успешно справившиеся с заданиями курса. После проверки всех заданий студентам индивидуально по эле</w:t>
      </w:r>
      <w:r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тронной почте рассылается бланк теста итогового тестирования. Заполненный бланк необходимо выслать на электронную почту преподавателя. 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>Копиров</w:t>
      </w:r>
      <w:r>
        <w:rPr>
          <w:rFonts w:ascii="Times New Roman" w:hAnsi="Times New Roman" w:cs="Times New Roman"/>
          <w:b/>
          <w:i/>
          <w:sz w:val="28"/>
          <w:szCs w:val="28"/>
        </w:rPr>
        <w:t>ание фрагментов готовых текстов</w:t>
      </w:r>
      <w:r w:rsidRPr="00ED4A38">
        <w:rPr>
          <w:rFonts w:ascii="Times New Roman" w:hAnsi="Times New Roman" w:cs="Times New Roman"/>
          <w:b/>
          <w:i/>
          <w:sz w:val="28"/>
          <w:szCs w:val="28"/>
        </w:rPr>
        <w:t xml:space="preserve"> в ответы на задания теста не допускается (ответ должен быть сформулирован «своими словами»).</w:t>
      </w:r>
    </w:p>
    <w:p w:rsidR="00A465FB" w:rsidRPr="00A465FB" w:rsidRDefault="00A465FB" w:rsidP="00A465F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465FB" w:rsidRPr="00A465F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725F"/>
    <w:multiLevelType w:val="hybridMultilevel"/>
    <w:tmpl w:val="D0A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F75"/>
    <w:multiLevelType w:val="hybridMultilevel"/>
    <w:tmpl w:val="C2CC859C"/>
    <w:lvl w:ilvl="0" w:tplc="25AC8E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8F7"/>
    <w:multiLevelType w:val="hybridMultilevel"/>
    <w:tmpl w:val="DE1A0DB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0D12BD"/>
    <w:multiLevelType w:val="hybridMultilevel"/>
    <w:tmpl w:val="0C8813D0"/>
    <w:lvl w:ilvl="0" w:tplc="29341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969C5"/>
    <w:multiLevelType w:val="hybridMultilevel"/>
    <w:tmpl w:val="79BC8206"/>
    <w:lvl w:ilvl="0" w:tplc="4D981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C307AA"/>
    <w:multiLevelType w:val="hybridMultilevel"/>
    <w:tmpl w:val="B298E576"/>
    <w:lvl w:ilvl="0" w:tplc="618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E6E7C"/>
    <w:multiLevelType w:val="hybridMultilevel"/>
    <w:tmpl w:val="03ECF0DC"/>
    <w:lvl w:ilvl="0" w:tplc="4832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1322A"/>
    <w:multiLevelType w:val="hybridMultilevel"/>
    <w:tmpl w:val="D6180B40"/>
    <w:lvl w:ilvl="0" w:tplc="4560E00C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F55D8"/>
    <w:rsid w:val="00245CE1"/>
    <w:rsid w:val="002477B9"/>
    <w:rsid w:val="002828E6"/>
    <w:rsid w:val="002A03E1"/>
    <w:rsid w:val="002C22F3"/>
    <w:rsid w:val="002E078F"/>
    <w:rsid w:val="003572CF"/>
    <w:rsid w:val="00375E08"/>
    <w:rsid w:val="004453F5"/>
    <w:rsid w:val="00447FD7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13C6B"/>
    <w:rsid w:val="007D6952"/>
    <w:rsid w:val="007F1C63"/>
    <w:rsid w:val="008111B5"/>
    <w:rsid w:val="008119D0"/>
    <w:rsid w:val="00822836"/>
    <w:rsid w:val="00824139"/>
    <w:rsid w:val="008303FF"/>
    <w:rsid w:val="008421C4"/>
    <w:rsid w:val="00865F8D"/>
    <w:rsid w:val="008E3931"/>
    <w:rsid w:val="00907287"/>
    <w:rsid w:val="009319AE"/>
    <w:rsid w:val="00955633"/>
    <w:rsid w:val="00983726"/>
    <w:rsid w:val="0099470D"/>
    <w:rsid w:val="009E3D2C"/>
    <w:rsid w:val="009F1C3E"/>
    <w:rsid w:val="00A12BDD"/>
    <w:rsid w:val="00A237DA"/>
    <w:rsid w:val="00A465FB"/>
    <w:rsid w:val="00A53060"/>
    <w:rsid w:val="00A779E3"/>
    <w:rsid w:val="00AC2DEB"/>
    <w:rsid w:val="00AC3B7F"/>
    <w:rsid w:val="00B13273"/>
    <w:rsid w:val="00B224D3"/>
    <w:rsid w:val="00B90BBA"/>
    <w:rsid w:val="00BA553F"/>
    <w:rsid w:val="00BE396B"/>
    <w:rsid w:val="00BE626D"/>
    <w:rsid w:val="00C169BC"/>
    <w:rsid w:val="00C74F5F"/>
    <w:rsid w:val="00D07D5B"/>
    <w:rsid w:val="00D63415"/>
    <w:rsid w:val="00E3515E"/>
    <w:rsid w:val="00E54F6C"/>
    <w:rsid w:val="00EC7887"/>
    <w:rsid w:val="00F02E72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C7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74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15D1E-E800-47C0-A78B-0E2DE1BB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Valera</cp:lastModifiedBy>
  <cp:revision>5</cp:revision>
  <cp:lastPrinted>2020-03-18T11:20:00Z</cp:lastPrinted>
  <dcterms:created xsi:type="dcterms:W3CDTF">2020-03-19T05:33:00Z</dcterms:created>
  <dcterms:modified xsi:type="dcterms:W3CDTF">2020-03-24T05:35:00Z</dcterms:modified>
</cp:coreProperties>
</file>