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9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066C69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66C69" w:rsidRPr="00D07D5B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3697"/>
        <w:gridCol w:w="5250"/>
      </w:tblGrid>
      <w:tr w:rsidR="00823C67" w:rsidTr="00A453F2">
        <w:tc>
          <w:tcPr>
            <w:tcW w:w="675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066C69" w:rsidRDefault="00823C67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Документальных коммуникаций </w:t>
            </w:r>
            <w:r w:rsidR="00225FD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 туризма</w:t>
            </w:r>
          </w:p>
        </w:tc>
      </w:tr>
      <w:tr w:rsidR="00823C67" w:rsidTr="00A453F2">
        <w:tc>
          <w:tcPr>
            <w:tcW w:w="675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EF3297" w:rsidRDefault="00225FDC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46F12">
              <w:rPr>
                <w:rFonts w:ascii="Times New Roman" w:hAnsi="Times New Roman" w:cs="Times New Roman"/>
                <w:sz w:val="28"/>
                <w:szCs w:val="24"/>
              </w:rPr>
              <w:t xml:space="preserve">51.03.04 Музеология и охрана объектов </w:t>
            </w:r>
            <w:r w:rsidRPr="00546F12">
              <w:rPr>
                <w:rFonts w:ascii="Times New Roman" w:hAnsi="Times New Roman" w:cs="Times New Roman"/>
                <w:sz w:val="28"/>
                <w:szCs w:val="24"/>
              </w:rPr>
              <w:br/>
              <w:t>культурного и природного наследия</w:t>
            </w:r>
          </w:p>
        </w:tc>
      </w:tr>
      <w:tr w:rsidR="00823C67" w:rsidTr="00A453F2">
        <w:tc>
          <w:tcPr>
            <w:tcW w:w="675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066C69" w:rsidRDefault="00EF3297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Экономическая </w:t>
            </w:r>
            <w:r w:rsidR="00546F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теория</w:t>
            </w:r>
          </w:p>
        </w:tc>
      </w:tr>
      <w:tr w:rsidR="00823C67" w:rsidTr="00A453F2">
        <w:tc>
          <w:tcPr>
            <w:tcW w:w="675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066C69" w:rsidRDefault="00546F12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Курсы </w:t>
            </w:r>
            <w:r w:rsidR="00066C69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</w:tcPr>
          <w:p w:rsidR="00066C69" w:rsidRPr="00823C67" w:rsidRDefault="00823C67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823C67" w:rsidTr="00A453F2">
        <w:tc>
          <w:tcPr>
            <w:tcW w:w="675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066C69" w:rsidRDefault="00EF3297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Карпова Т.Ю.</w:t>
            </w:r>
          </w:p>
        </w:tc>
      </w:tr>
      <w:tr w:rsidR="00823C67" w:rsidTr="00A453F2">
        <w:tc>
          <w:tcPr>
            <w:tcW w:w="675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066C69" w:rsidRPr="00546F12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>karta56@bk.ru</w:t>
            </w: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 эл.</w:t>
            </w:r>
            <w:r w:rsidR="00546F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почта </w:t>
            </w:r>
            <w:r w:rsidR="00546F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>педагога</w:t>
            </w:r>
          </w:p>
        </w:tc>
      </w:tr>
      <w:tr w:rsidR="00823C67" w:rsidTr="00A453F2">
        <w:tc>
          <w:tcPr>
            <w:tcW w:w="675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66C69" w:rsidRPr="008119D0" w:rsidRDefault="005E0B94" w:rsidP="00B94E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546F12">
              <w:rPr>
                <w:rFonts w:ascii="Times New Roman" w:hAnsi="Times New Roman" w:cs="Times New Roman"/>
                <w:sz w:val="28"/>
                <w:szCs w:val="24"/>
              </w:rPr>
              <w:t>Текст с материалами  приведен  ниже после тестов.</w:t>
            </w:r>
          </w:p>
        </w:tc>
      </w:tr>
      <w:tr w:rsidR="00823C67" w:rsidTr="00A453F2">
        <w:tc>
          <w:tcPr>
            <w:tcW w:w="675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66C69" w:rsidRPr="00EF3297" w:rsidRDefault="00EF3297" w:rsidP="00B9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>31 марта 2020 г.</w:t>
            </w:r>
          </w:p>
          <w:p w:rsidR="00066C69" w:rsidRDefault="00066C69" w:rsidP="00B94E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546F12" w:rsidRDefault="00546F12" w:rsidP="00546F1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46F12" w:rsidRPr="00013FD7" w:rsidRDefault="00546F12" w:rsidP="00546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46F12" w:rsidRPr="00013FD7" w:rsidRDefault="00546F12" w:rsidP="0054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46F12" w:rsidRDefault="00546F12"/>
    <w:p w:rsidR="00E85B78" w:rsidRDefault="00E85B78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851B20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851B20">
        <w:rPr>
          <w:rFonts w:ascii="Times New Roman" w:hAnsi="Times New Roman" w:cs="Times New Roman"/>
          <w:sz w:val="28"/>
        </w:rPr>
        <w:t xml:space="preserve">гр. </w:t>
      </w:r>
      <w:r w:rsidR="00851B20">
        <w:rPr>
          <w:rFonts w:ascii="Times New Roman" w:hAnsi="Times New Roman" w:cs="Times New Roman"/>
          <w:b/>
          <w:sz w:val="28"/>
          <w:szCs w:val="24"/>
        </w:rPr>
        <w:t>903</w:t>
      </w:r>
      <w:r>
        <w:rPr>
          <w:rFonts w:ascii="Times New Roman" w:hAnsi="Times New Roman" w:cs="Times New Roman"/>
          <w:sz w:val="28"/>
        </w:rPr>
        <w:t>)</w:t>
      </w:r>
    </w:p>
    <w:p w:rsidR="00546F12" w:rsidRPr="006A0341" w:rsidRDefault="00546F12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5B78" w:rsidRPr="003A2B86" w:rsidRDefault="00E85B78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B86"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</w:p>
    <w:p w:rsidR="005E0B94" w:rsidRPr="005E0B94" w:rsidRDefault="004C6B26" w:rsidP="00E85B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B9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>читать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текст, приведенный после тестовых заданий на тему </w:t>
      </w:r>
      <w:r w:rsidR="005E0B94" w:rsidRPr="005E0B94">
        <w:rPr>
          <w:rFonts w:ascii="Times New Roman" w:hAnsi="Times New Roman" w:cs="Times New Roman"/>
          <w:b/>
          <w:color w:val="000000"/>
          <w:sz w:val="28"/>
          <w:szCs w:val="28"/>
        </w:rPr>
        <w:t>«Агрегирование - специфический метод макроэкономического анализа»</w:t>
      </w:r>
    </w:p>
    <w:p w:rsidR="004C6B26" w:rsidRPr="005E0B94" w:rsidRDefault="005E0B94" w:rsidP="00E85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67F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тветить </w:t>
      </w:r>
      <w:r w:rsidR="00546F12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 </w:t>
      </w:r>
      <w:r w:rsidR="007367FF">
        <w:rPr>
          <w:rFonts w:ascii="Times New Roman" w:hAnsi="Times New Roman" w:cs="Times New Roman"/>
          <w:color w:val="000000"/>
          <w:sz w:val="28"/>
          <w:szCs w:val="28"/>
        </w:rPr>
        <w:t>(кратко)</w:t>
      </w:r>
      <w:r w:rsidR="004C6B26"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C6B26" w:rsidRPr="005E0B94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4C6B26" w:rsidRDefault="004C6B26" w:rsidP="004C6B26">
      <w:pPr>
        <w:pStyle w:val="Default"/>
      </w:pPr>
    </w:p>
    <w:p w:rsidR="004C6B26" w:rsidRDefault="004C6B26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 w:rsidRPr="00B02EFE">
        <w:rPr>
          <w:sz w:val="28"/>
          <w:szCs w:val="28"/>
        </w:rPr>
        <w:t xml:space="preserve">Макроэкономическое агрегирование как метод анализа в макроэкономике. </w:t>
      </w:r>
    </w:p>
    <w:p w:rsidR="00B85620" w:rsidRPr="00B02EFE" w:rsidRDefault="00B85620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>
        <w:rPr>
          <w:sz w:val="28"/>
          <w:szCs w:val="28"/>
        </w:rPr>
        <w:t>Макроэкономические рынки как основной агрегат макроэкономики.</w:t>
      </w:r>
    </w:p>
    <w:p w:rsidR="004C6B26" w:rsidRPr="00B02EFE" w:rsidRDefault="004C6B26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 w:rsidRPr="00B02EFE">
        <w:rPr>
          <w:sz w:val="28"/>
          <w:szCs w:val="28"/>
        </w:rPr>
        <w:t xml:space="preserve">Макроэкономические модели и их использование в макроэкономическом анализе. </w:t>
      </w:r>
    </w:p>
    <w:p w:rsidR="004C6B26" w:rsidRPr="00B02EFE" w:rsidRDefault="004C6B26" w:rsidP="00B02E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02EFE">
        <w:rPr>
          <w:sz w:val="28"/>
          <w:szCs w:val="28"/>
        </w:rPr>
        <w:t>Понятие народнохозяйственного кругооборота</w:t>
      </w:r>
      <w:r w:rsidR="00B02EFE" w:rsidRPr="00B02EFE">
        <w:rPr>
          <w:sz w:val="28"/>
          <w:szCs w:val="28"/>
        </w:rPr>
        <w:t xml:space="preserve">. </w:t>
      </w:r>
    </w:p>
    <w:p w:rsidR="004C6B26" w:rsidRPr="00B85620" w:rsidRDefault="004C6B26" w:rsidP="00B02E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620">
        <w:rPr>
          <w:rFonts w:ascii="Times New Roman" w:hAnsi="Times New Roman" w:cs="Times New Roman"/>
          <w:color w:val="000000"/>
          <w:sz w:val="28"/>
          <w:szCs w:val="28"/>
        </w:rPr>
        <w:t>Какими способами правительство участвует в народнохозяйственном кругообороте? Как участвует иностранный сектор?</w:t>
      </w:r>
    </w:p>
    <w:p w:rsidR="005E0B94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26" w:rsidRDefault="00B02EFE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тестовые задания выполнить письменно и отправить преподавателю на эл. Почту.</w:t>
      </w:r>
    </w:p>
    <w:p w:rsidR="00546F12" w:rsidRDefault="00546F12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94" w:rsidRPr="000A5A58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58">
        <w:rPr>
          <w:rFonts w:ascii="Times New Roman" w:hAnsi="Times New Roman" w:cs="Times New Roman"/>
          <w:b/>
          <w:sz w:val="28"/>
          <w:szCs w:val="28"/>
        </w:rPr>
        <w:lastRenderedPageBreak/>
        <w:t>Тесты</w:t>
      </w:r>
    </w:p>
    <w:p w:rsidR="005E0B94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26" w:rsidRPr="00546F12" w:rsidRDefault="004C6B26" w:rsidP="004C6B26">
      <w:pPr>
        <w:pStyle w:val="p1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1.Кто является основным потребителем товаров и услуг в модели кругооборота совокупных доходов и расходов?</w:t>
      </w:r>
    </w:p>
    <w:p w:rsidR="004C6B26" w:rsidRPr="00546F1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а) фирмы;</w:t>
      </w:r>
    </w:p>
    <w:p w:rsidR="004C6B26" w:rsidRPr="00546F1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б</w:t>
      </w:r>
      <w:r w:rsidRPr="00546F12">
        <w:rPr>
          <w:b/>
          <w:sz w:val="28"/>
          <w:szCs w:val="28"/>
        </w:rPr>
        <w:t xml:space="preserve">) </w:t>
      </w:r>
      <w:r w:rsidRPr="00546F12">
        <w:rPr>
          <w:sz w:val="28"/>
          <w:szCs w:val="28"/>
        </w:rPr>
        <w:t>домохозяйства;</w:t>
      </w:r>
    </w:p>
    <w:p w:rsidR="004C6B26" w:rsidRPr="00546F1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в) государство;</w:t>
      </w:r>
    </w:p>
    <w:p w:rsidR="004C6B26" w:rsidRPr="00546F1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г) внешний мир.</w:t>
      </w:r>
    </w:p>
    <w:p w:rsidR="004C6B26" w:rsidRPr="00546F1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rStyle w:val="s1"/>
          <w:sz w:val="28"/>
          <w:szCs w:val="28"/>
        </w:rPr>
        <w:t>2.Кто устанавливает «правила игры» в модели кругооборота совокупных доходов и расходов на национальном рынке в смешанной экономике?</w:t>
      </w:r>
    </w:p>
    <w:p w:rsidR="004C6B26" w:rsidRPr="00546F1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а) сфера производства;</w:t>
      </w:r>
    </w:p>
    <w:p w:rsidR="004C6B26" w:rsidRPr="00546F1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б) потребительский рынок;</w:t>
      </w:r>
    </w:p>
    <w:p w:rsidR="004C6B26" w:rsidRPr="00546F1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в) государство;</w:t>
      </w:r>
    </w:p>
    <w:p w:rsidR="000A5A58" w:rsidRPr="00546F12" w:rsidRDefault="000A5A58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г) финансовый рынок.</w:t>
      </w:r>
    </w:p>
    <w:p w:rsidR="004C6B26" w:rsidRPr="00546F12" w:rsidRDefault="004C6B26" w:rsidP="004C6B2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26" w:rsidRPr="00546F12" w:rsidRDefault="000A5A58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rStyle w:val="s1"/>
          <w:sz w:val="28"/>
          <w:szCs w:val="28"/>
        </w:rPr>
        <w:t>3</w:t>
      </w:r>
      <w:r w:rsidR="004C6B26" w:rsidRPr="00546F12">
        <w:rPr>
          <w:rStyle w:val="s1"/>
          <w:sz w:val="28"/>
          <w:szCs w:val="28"/>
        </w:rPr>
        <w:t>. В какой экономической системе экономические проблемы решаются как рынком, так и государством?</w:t>
      </w:r>
    </w:p>
    <w:p w:rsidR="004C6B26" w:rsidRPr="00546F1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а) административно-командная система;</w:t>
      </w:r>
    </w:p>
    <w:p w:rsidR="004C6B26" w:rsidRPr="00546F1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б) рыночная система;</w:t>
      </w:r>
    </w:p>
    <w:p w:rsidR="004C6B26" w:rsidRPr="00546F1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в) традиционная система;</w:t>
      </w:r>
    </w:p>
    <w:p w:rsidR="004C6B26" w:rsidRPr="00546F1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546F12">
        <w:rPr>
          <w:sz w:val="28"/>
          <w:szCs w:val="28"/>
        </w:rPr>
        <w:t>г) смешанная экономика.</w:t>
      </w:r>
    </w:p>
    <w:p w:rsidR="004E524E" w:rsidRPr="00546F12" w:rsidRDefault="004E524E" w:rsidP="004E524E">
      <w:pPr>
        <w:pStyle w:val="a5"/>
        <w:shd w:val="clear" w:color="auto" w:fill="FFFFFF"/>
        <w:spacing w:before="0" w:beforeAutospacing="0" w:after="210" w:afterAutospacing="0"/>
      </w:pPr>
      <w:r w:rsidRPr="00546F12">
        <w:rPr>
          <w:rStyle w:val="a6"/>
        </w:rPr>
        <w:t>4. Основными экономическими субъектами являются:</w:t>
      </w:r>
    </w:p>
    <w:p w:rsidR="004E524E" w:rsidRPr="00546F12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546F12">
        <w:rPr>
          <w:sz w:val="28"/>
          <w:szCs w:val="28"/>
        </w:rPr>
        <w:t>а) предприниматели, наемные работники, менеджеры;</w:t>
      </w:r>
    </w:p>
    <w:p w:rsidR="004E524E" w:rsidRPr="00546F12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546F12">
        <w:rPr>
          <w:sz w:val="28"/>
          <w:szCs w:val="28"/>
        </w:rPr>
        <w:t>б) домохозяйство, фирмы, государство;</w:t>
      </w:r>
    </w:p>
    <w:p w:rsidR="004E524E" w:rsidRPr="00546F12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546F12">
        <w:rPr>
          <w:sz w:val="28"/>
          <w:szCs w:val="28"/>
        </w:rPr>
        <w:t>в) фирмы, наемные работники, государство;</w:t>
      </w:r>
    </w:p>
    <w:p w:rsidR="004E524E" w:rsidRPr="00546F12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546F12">
        <w:rPr>
          <w:sz w:val="28"/>
          <w:szCs w:val="28"/>
        </w:rPr>
        <w:t>г) государство, менеджеры, наемные работники.</w:t>
      </w:r>
    </w:p>
    <w:p w:rsidR="004E524E" w:rsidRPr="00546F12" w:rsidRDefault="004E524E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</w:p>
    <w:p w:rsidR="004E524E" w:rsidRPr="00546F12" w:rsidRDefault="004E524E" w:rsidP="004E524E">
      <w:pPr>
        <w:pStyle w:val="a5"/>
        <w:shd w:val="clear" w:color="auto" w:fill="FFFFFF"/>
        <w:spacing w:before="0" w:beforeAutospacing="0" w:after="210" w:afterAutospacing="0"/>
      </w:pPr>
      <w:r w:rsidRPr="00546F12">
        <w:rPr>
          <w:rStyle w:val="a6"/>
        </w:rPr>
        <w:t>5. Кругооборот товаров и денег в экономике убедительно показывает, что решающую роль здесь выполняют</w:t>
      </w:r>
    </w:p>
    <w:p w:rsidR="004E524E" w:rsidRPr="00546F12" w:rsidRDefault="004E524E" w:rsidP="00C30C62">
      <w:pPr>
        <w:pStyle w:val="a5"/>
        <w:shd w:val="clear" w:color="auto" w:fill="FFFFFF"/>
        <w:spacing w:before="0" w:beforeAutospacing="0" w:after="0" w:afterAutospacing="0"/>
      </w:pPr>
      <w:r w:rsidRPr="00546F12">
        <w:t>а) рынки потребительских товаров;</w:t>
      </w:r>
    </w:p>
    <w:p w:rsidR="004E524E" w:rsidRPr="00546F12" w:rsidRDefault="004E524E" w:rsidP="00C30C62">
      <w:pPr>
        <w:pStyle w:val="a5"/>
        <w:shd w:val="clear" w:color="auto" w:fill="FFFFFF"/>
        <w:spacing w:before="0" w:beforeAutospacing="0" w:after="0" w:afterAutospacing="0"/>
      </w:pPr>
      <w:r w:rsidRPr="00546F12">
        <w:t>б) рынки факторов производства; в) рынки денег и ценных бумаг;</w:t>
      </w:r>
    </w:p>
    <w:p w:rsidR="004E524E" w:rsidRPr="00546F12" w:rsidRDefault="004E524E" w:rsidP="00C30C62">
      <w:pPr>
        <w:pStyle w:val="a5"/>
        <w:shd w:val="clear" w:color="auto" w:fill="FFFFFF"/>
        <w:spacing w:before="0" w:beforeAutospacing="0" w:after="0" w:afterAutospacing="0"/>
      </w:pPr>
      <w:r w:rsidRPr="00546F12">
        <w:t>г) взаимосвязанные сегменты рынка.</w:t>
      </w:r>
    </w:p>
    <w:p w:rsidR="004E524E" w:rsidRPr="00546F12" w:rsidRDefault="004E524E" w:rsidP="00D927E1">
      <w:pPr>
        <w:pStyle w:val="a5"/>
        <w:spacing w:before="0" w:beforeAutospacing="0" w:after="120" w:afterAutospacing="0" w:line="360" w:lineRule="atLeast"/>
        <w:jc w:val="both"/>
        <w:textAlignment w:val="baseline"/>
        <w:rPr>
          <w:b/>
        </w:rPr>
      </w:pPr>
      <w:r w:rsidRPr="00546F12">
        <w:rPr>
          <w:b/>
          <w:sz w:val="28"/>
          <w:szCs w:val="28"/>
        </w:rPr>
        <w:t>6.</w:t>
      </w:r>
      <w:r w:rsidRPr="00546F12">
        <w:rPr>
          <w:b/>
        </w:rPr>
        <w:t xml:space="preserve"> Фундаментальная проблема, стоящая перед любой экономической системой</w:t>
      </w:r>
      <w:r w:rsidR="00D927E1" w:rsidRPr="00546F12">
        <w:rPr>
          <w:b/>
        </w:rPr>
        <w:t xml:space="preserve"> -</w:t>
      </w:r>
      <w:r w:rsidRPr="00546F12">
        <w:rPr>
          <w:b/>
        </w:rPr>
        <w:t>это:</w:t>
      </w:r>
    </w:p>
    <w:p w:rsidR="004E524E" w:rsidRPr="00546F12" w:rsidRDefault="004E524E" w:rsidP="00C30C62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546F12">
        <w:rPr>
          <w:sz w:val="28"/>
          <w:szCs w:val="28"/>
        </w:rPr>
        <w:t>а) проблема выживания человечества;</w:t>
      </w:r>
    </w:p>
    <w:p w:rsidR="004E524E" w:rsidRPr="00546F12" w:rsidRDefault="004E524E" w:rsidP="00C30C62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546F12">
        <w:rPr>
          <w:sz w:val="28"/>
          <w:szCs w:val="28"/>
        </w:rPr>
        <w:lastRenderedPageBreak/>
        <w:t>б) проблема ограниченности ресурсов и безграничности потребностей;</w:t>
      </w:r>
    </w:p>
    <w:p w:rsidR="004E524E" w:rsidRPr="00546F12" w:rsidRDefault="004E524E" w:rsidP="00C30C62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546F12">
        <w:rPr>
          <w:sz w:val="28"/>
          <w:szCs w:val="28"/>
        </w:rPr>
        <w:t>в) проблема справедливого распределения благ между индивидами;</w:t>
      </w:r>
    </w:p>
    <w:p w:rsidR="004E524E" w:rsidRPr="00546F12" w:rsidRDefault="004E524E" w:rsidP="00C30C62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546F12">
        <w:rPr>
          <w:sz w:val="28"/>
          <w:szCs w:val="28"/>
        </w:rPr>
        <w:t>г) проблема инфляции и безработицы.</w:t>
      </w:r>
    </w:p>
    <w:p w:rsidR="004E524E" w:rsidRPr="00546F12" w:rsidRDefault="004E524E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</w:p>
    <w:p w:rsidR="004C6B26" w:rsidRPr="00546F12" w:rsidRDefault="00546F12" w:rsidP="0021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Ознакомительный м</w:t>
      </w:r>
      <w:r w:rsidR="00435122" w:rsidRPr="00546F12">
        <w:rPr>
          <w:rFonts w:ascii="Times New Roman" w:hAnsi="Times New Roman" w:cs="Times New Roman"/>
          <w:sz w:val="28"/>
          <w:szCs w:val="28"/>
        </w:rPr>
        <w:t>атериал к теме.</w:t>
      </w:r>
    </w:p>
    <w:p w:rsidR="00435122" w:rsidRPr="00546F12" w:rsidRDefault="00435122" w:rsidP="0021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46F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Агрегирование - специфический метод макроэкономического анализа</w:t>
      </w:r>
    </w:p>
    <w:p w:rsidR="00435122" w:rsidRPr="00546F12" w:rsidRDefault="00435122" w:rsidP="0043512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22" w:rsidRPr="00546F1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Специфическим методом исследования в макроэкономике является </w:t>
      </w:r>
      <w:r w:rsidRPr="00546F12">
        <w:rPr>
          <w:i/>
          <w:iCs/>
          <w:color w:val="auto"/>
          <w:sz w:val="30"/>
          <w:szCs w:val="30"/>
        </w:rPr>
        <w:t xml:space="preserve">метод агрегирования. </w:t>
      </w:r>
      <w:r w:rsidRPr="00546F12">
        <w:rPr>
          <w:color w:val="auto"/>
          <w:sz w:val="30"/>
          <w:szCs w:val="30"/>
        </w:rPr>
        <w:t>Метод агрегирования направлен на изучение принципов формирования агрегированных показателей, характеризующих уровень или те</w:t>
      </w:r>
      <w:r w:rsidR="00546F12" w:rsidRPr="00546F12">
        <w:rPr>
          <w:color w:val="auto"/>
          <w:sz w:val="30"/>
          <w:szCs w:val="30"/>
        </w:rPr>
        <w:t>нденции развития экономики в це</w:t>
      </w:r>
      <w:r w:rsidRPr="00546F12">
        <w:rPr>
          <w:color w:val="auto"/>
          <w:sz w:val="30"/>
          <w:szCs w:val="30"/>
        </w:rPr>
        <w:t xml:space="preserve">лом. В качестве понятий, которыми оперирует макроэкономика, выступают агрегаты. Это научные абстракции, которые объединяют по какому </w:t>
      </w:r>
      <w:r w:rsidR="00546F12" w:rsidRPr="00546F12">
        <w:rPr>
          <w:color w:val="auto"/>
          <w:sz w:val="30"/>
          <w:szCs w:val="30"/>
        </w:rPr>
        <w:t>-л</w:t>
      </w:r>
      <w:r w:rsidRPr="00546F12">
        <w:rPr>
          <w:color w:val="auto"/>
          <w:sz w:val="30"/>
          <w:szCs w:val="30"/>
        </w:rPr>
        <w:t xml:space="preserve">ибо признаку в единое целое множество экономических явлений или процессов. </w:t>
      </w:r>
    </w:p>
    <w:p w:rsidR="00435122" w:rsidRPr="00546F1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Выделяют типа макроэкономических агрегатов: </w:t>
      </w:r>
    </w:p>
    <w:p w:rsidR="00435122" w:rsidRPr="00546F1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макроэкономические агенты; макроэкономические рынки; макроэкономические показатели и взаимосвязи. </w:t>
      </w:r>
    </w:p>
    <w:p w:rsidR="00546F12" w:rsidRPr="00546F12" w:rsidRDefault="00546F1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435122" w:rsidRPr="00546F1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b/>
          <w:bCs/>
          <w:color w:val="auto"/>
          <w:sz w:val="30"/>
          <w:szCs w:val="30"/>
        </w:rPr>
        <w:t xml:space="preserve">Макроэкономические агенты. </w:t>
      </w:r>
      <w:r w:rsidRPr="00546F12">
        <w:rPr>
          <w:color w:val="auto"/>
          <w:sz w:val="30"/>
          <w:szCs w:val="30"/>
        </w:rPr>
        <w:t xml:space="preserve">Агрегирование, основанное на выявлении </w:t>
      </w:r>
      <w:r w:rsidRPr="00546F12">
        <w:rPr>
          <w:i/>
          <w:iCs/>
          <w:color w:val="auto"/>
          <w:sz w:val="30"/>
          <w:szCs w:val="30"/>
        </w:rPr>
        <w:t xml:space="preserve">типичных черт экономического поведения, </w:t>
      </w:r>
      <w:r w:rsidRPr="00546F12">
        <w:rPr>
          <w:color w:val="auto"/>
          <w:sz w:val="30"/>
          <w:szCs w:val="30"/>
        </w:rPr>
        <w:t xml:space="preserve">дает возможность выделить четыре макроэкономических агента: домохозяйства, фирмы, государство, иностранный сектор. </w:t>
      </w:r>
    </w:p>
    <w:p w:rsidR="00435122" w:rsidRPr="00546F1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Домохозяйства </w:t>
      </w:r>
      <w:r w:rsidRPr="00546F12">
        <w:rPr>
          <w:color w:val="auto"/>
          <w:sz w:val="30"/>
          <w:szCs w:val="30"/>
        </w:rPr>
        <w:t>(</w:t>
      </w:r>
      <w:proofErr w:type="spellStart"/>
      <w:r w:rsidRPr="00546F12">
        <w:rPr>
          <w:color w:val="auto"/>
          <w:sz w:val="30"/>
          <w:szCs w:val="30"/>
        </w:rPr>
        <w:t>households</w:t>
      </w:r>
      <w:proofErr w:type="spellEnd"/>
      <w:r w:rsidRPr="00546F12">
        <w:rPr>
          <w:color w:val="auto"/>
          <w:sz w:val="30"/>
          <w:szCs w:val="30"/>
        </w:rPr>
        <w:t xml:space="preserve">) — это совокупный, рационально действующий макроэкономический агент, цель экономической деятельности которого состоит в максимизации полезности. </w:t>
      </w:r>
    </w:p>
    <w:p w:rsidR="00435122" w:rsidRPr="00546F1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Домохозяйства являются </w:t>
      </w:r>
      <w:r w:rsidRPr="00546F12">
        <w:rPr>
          <w:i/>
          <w:iCs/>
          <w:color w:val="auto"/>
          <w:sz w:val="30"/>
          <w:szCs w:val="30"/>
        </w:rPr>
        <w:t xml:space="preserve">собственниками экономических ресурсов </w:t>
      </w:r>
      <w:r w:rsidRPr="00546F12">
        <w:rPr>
          <w:color w:val="auto"/>
          <w:sz w:val="30"/>
          <w:szCs w:val="30"/>
        </w:rPr>
        <w:t xml:space="preserve">(труда, земли, капитала и предпринимательских способностей). Продавая экономические ресурсы, домохозяйства получают доходы, </w:t>
      </w:r>
      <w:r w:rsidRPr="00546F12">
        <w:rPr>
          <w:color w:val="auto"/>
          <w:sz w:val="30"/>
          <w:szCs w:val="30"/>
        </w:rPr>
        <w:lastRenderedPageBreak/>
        <w:t xml:space="preserve">большую часть которых они тратят на потребление (потребительские расходы), а оставшуюся часть сберегают и поэтому выступают: </w:t>
      </w:r>
    </w:p>
    <w:p w:rsidR="00435122" w:rsidRPr="00546F1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r w:rsidRPr="00546F12">
        <w:rPr>
          <w:i/>
          <w:iCs/>
          <w:color w:val="auto"/>
          <w:sz w:val="30"/>
          <w:szCs w:val="30"/>
        </w:rPr>
        <w:t>покупателями товаров и услуг</w:t>
      </w:r>
      <w:r w:rsidRPr="00546F12">
        <w:rPr>
          <w:color w:val="auto"/>
          <w:sz w:val="30"/>
          <w:szCs w:val="30"/>
        </w:rPr>
        <w:t xml:space="preserve">; </w:t>
      </w:r>
    </w:p>
    <w:p w:rsidR="00435122" w:rsidRPr="00546F1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proofErr w:type="spellStart"/>
      <w:r w:rsidRPr="00546F12">
        <w:rPr>
          <w:i/>
          <w:iCs/>
          <w:color w:val="auto"/>
          <w:sz w:val="30"/>
          <w:szCs w:val="30"/>
        </w:rPr>
        <w:t>сберегателями</w:t>
      </w:r>
      <w:proofErr w:type="spellEnd"/>
      <w:r w:rsidRPr="00546F12">
        <w:rPr>
          <w:i/>
          <w:iCs/>
          <w:color w:val="auto"/>
          <w:sz w:val="30"/>
          <w:szCs w:val="30"/>
        </w:rPr>
        <w:t xml:space="preserve"> и поэтому кредиторами(</w:t>
      </w:r>
      <w:proofErr w:type="spellStart"/>
      <w:r w:rsidRPr="00546F12">
        <w:rPr>
          <w:i/>
          <w:iCs/>
          <w:color w:val="auto"/>
          <w:sz w:val="30"/>
          <w:szCs w:val="30"/>
        </w:rPr>
        <w:t>lenders</w:t>
      </w:r>
      <w:proofErr w:type="spellEnd"/>
      <w:r w:rsidRPr="00546F12">
        <w:rPr>
          <w:i/>
          <w:iCs/>
          <w:color w:val="auto"/>
          <w:sz w:val="30"/>
          <w:szCs w:val="30"/>
        </w:rPr>
        <w:t xml:space="preserve">), </w:t>
      </w:r>
      <w:r w:rsidRPr="00546F12">
        <w:rPr>
          <w:color w:val="auto"/>
          <w:sz w:val="30"/>
          <w:szCs w:val="30"/>
        </w:rPr>
        <w:t>обеспечивая предложение кредитных средств (</w:t>
      </w:r>
      <w:proofErr w:type="spellStart"/>
      <w:r w:rsidRPr="00546F12">
        <w:rPr>
          <w:color w:val="auto"/>
          <w:sz w:val="30"/>
          <w:szCs w:val="30"/>
        </w:rPr>
        <w:t>loanable</w:t>
      </w:r>
      <w:proofErr w:type="spellEnd"/>
      <w:r w:rsidRPr="00546F12">
        <w:rPr>
          <w:color w:val="auto"/>
          <w:sz w:val="30"/>
          <w:szCs w:val="30"/>
        </w:rPr>
        <w:t xml:space="preserve"> </w:t>
      </w:r>
      <w:proofErr w:type="spellStart"/>
      <w:r w:rsidRPr="00546F12">
        <w:rPr>
          <w:color w:val="auto"/>
          <w:sz w:val="30"/>
          <w:szCs w:val="30"/>
        </w:rPr>
        <w:t>funds</w:t>
      </w:r>
      <w:proofErr w:type="spellEnd"/>
      <w:r w:rsidRPr="00546F12">
        <w:rPr>
          <w:color w:val="auto"/>
          <w:sz w:val="30"/>
          <w:szCs w:val="30"/>
        </w:rPr>
        <w:t xml:space="preserve">) в экономике. </w:t>
      </w:r>
    </w:p>
    <w:p w:rsidR="00435122" w:rsidRPr="00546F1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Фирмы </w:t>
      </w:r>
      <w:r w:rsidRPr="00546F12">
        <w:rPr>
          <w:color w:val="auto"/>
          <w:sz w:val="30"/>
          <w:szCs w:val="30"/>
        </w:rPr>
        <w:t>(</w:t>
      </w:r>
      <w:proofErr w:type="spellStart"/>
      <w:r w:rsidRPr="00546F12">
        <w:rPr>
          <w:color w:val="auto"/>
          <w:sz w:val="30"/>
          <w:szCs w:val="30"/>
        </w:rPr>
        <w:t>business</w:t>
      </w:r>
      <w:proofErr w:type="spellEnd"/>
      <w:r w:rsidRPr="00546F12">
        <w:rPr>
          <w:color w:val="auto"/>
          <w:sz w:val="30"/>
          <w:szCs w:val="30"/>
        </w:rPr>
        <w:t xml:space="preserve"> </w:t>
      </w:r>
      <w:proofErr w:type="spellStart"/>
      <w:r w:rsidRPr="00546F12">
        <w:rPr>
          <w:color w:val="auto"/>
          <w:sz w:val="30"/>
          <w:szCs w:val="30"/>
        </w:rPr>
        <w:t>firms</w:t>
      </w:r>
      <w:proofErr w:type="spellEnd"/>
      <w:r w:rsidRPr="00546F12">
        <w:rPr>
          <w:color w:val="auto"/>
          <w:sz w:val="30"/>
          <w:szCs w:val="30"/>
        </w:rPr>
        <w:t xml:space="preserve">) — это совокупный, рационально действующий макроэкономический агент, целью экономической деятельности которого выступает максимизация прибыли. </w:t>
      </w:r>
    </w:p>
    <w:p w:rsidR="00435122" w:rsidRPr="00546F1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Фирмы являются: </w:t>
      </w:r>
    </w:p>
    <w:p w:rsidR="00435122" w:rsidRPr="00546F1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r w:rsidRPr="00546F12">
        <w:rPr>
          <w:i/>
          <w:iCs/>
          <w:color w:val="auto"/>
          <w:sz w:val="30"/>
          <w:szCs w:val="30"/>
        </w:rPr>
        <w:t xml:space="preserve">производителями </w:t>
      </w:r>
      <w:r w:rsidRPr="00546F12">
        <w:rPr>
          <w:color w:val="auto"/>
          <w:sz w:val="30"/>
          <w:szCs w:val="30"/>
        </w:rPr>
        <w:t xml:space="preserve">товаров и услуг в экономике; </w:t>
      </w:r>
    </w:p>
    <w:p w:rsidR="00546F1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покупателями экономических ресурсов, </w:t>
      </w:r>
      <w:r w:rsidRPr="00546F12">
        <w:rPr>
          <w:color w:val="auto"/>
          <w:sz w:val="30"/>
          <w:szCs w:val="30"/>
        </w:rPr>
        <w:t xml:space="preserve">с помощью которых осуществляется процесс производства. </w:t>
      </w:r>
    </w:p>
    <w:p w:rsidR="00435122" w:rsidRDefault="00546F1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Дл</w:t>
      </w:r>
      <w:r w:rsidR="00435122">
        <w:rPr>
          <w:color w:val="auto"/>
          <w:sz w:val="30"/>
          <w:szCs w:val="30"/>
        </w:rPr>
        <w:t xml:space="preserve">я расширения производства, обеспечения прироста запаса капитала и возмещения износа капитала фирмам необходимы инвестиционные товары (в первую очередь, оборудование), поэтому они являются </w:t>
      </w:r>
      <w:r w:rsidR="00435122">
        <w:rPr>
          <w:i/>
          <w:iCs/>
          <w:color w:val="auto"/>
          <w:sz w:val="30"/>
          <w:szCs w:val="30"/>
        </w:rPr>
        <w:t xml:space="preserve">покупателями инвестиционных товаров, </w:t>
      </w:r>
      <w:r w:rsidR="00435122">
        <w:rPr>
          <w:color w:val="auto"/>
          <w:sz w:val="30"/>
          <w:szCs w:val="30"/>
        </w:rPr>
        <w:t xml:space="preserve">т.е. предъявляют спрос на часть произведенной в экономике продукции.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Поскольку выручка от продаж выплачивается домохозяйствам в виде факторных доходов, то для финансирования своих инвестиционных расходов фирмы используют, как правило, заемные средства, выступая основными </w:t>
      </w:r>
      <w:r>
        <w:rPr>
          <w:i/>
          <w:iCs/>
          <w:color w:val="auto"/>
          <w:sz w:val="30"/>
          <w:szCs w:val="30"/>
        </w:rPr>
        <w:t xml:space="preserve">заемщиками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borrowers</w:t>
      </w:r>
      <w:proofErr w:type="spellEnd"/>
      <w:r>
        <w:rPr>
          <w:color w:val="auto"/>
          <w:sz w:val="30"/>
          <w:szCs w:val="30"/>
        </w:rPr>
        <w:t xml:space="preserve">) в экономике, предъявляя спрос на кредитные средства.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Домохозяйства и фирмы образуют </w:t>
      </w:r>
      <w:r>
        <w:rPr>
          <w:i/>
          <w:iCs/>
          <w:color w:val="auto"/>
          <w:sz w:val="30"/>
          <w:szCs w:val="30"/>
        </w:rPr>
        <w:t xml:space="preserve">частный сектор </w:t>
      </w:r>
      <w:r>
        <w:rPr>
          <w:color w:val="auto"/>
          <w:sz w:val="30"/>
          <w:szCs w:val="30"/>
        </w:rPr>
        <w:t xml:space="preserve">экономики.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Государство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government</w:t>
      </w:r>
      <w:proofErr w:type="spellEnd"/>
      <w:r>
        <w:rPr>
          <w:color w:val="auto"/>
          <w:sz w:val="30"/>
          <w:szCs w:val="30"/>
        </w:rPr>
        <w:t xml:space="preserve">) — это рационально действующий макроэкономический агент, представленный </w:t>
      </w:r>
      <w:r>
        <w:rPr>
          <w:i/>
          <w:iCs/>
          <w:color w:val="auto"/>
          <w:sz w:val="30"/>
          <w:szCs w:val="30"/>
        </w:rPr>
        <w:t xml:space="preserve">совокупностью государственных учреждений и организаций, </w:t>
      </w:r>
      <w:r>
        <w:rPr>
          <w:color w:val="auto"/>
          <w:sz w:val="30"/>
          <w:szCs w:val="30"/>
        </w:rPr>
        <w:t xml:space="preserve">обладающих </w:t>
      </w:r>
      <w:r>
        <w:rPr>
          <w:color w:val="auto"/>
          <w:sz w:val="30"/>
          <w:szCs w:val="30"/>
        </w:rPr>
        <w:lastRenderedPageBreak/>
        <w:t xml:space="preserve">политическим и юридическим правом воздействовать на ход экономических процессов, регулировать экономику.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Основная задача государства в рыночной экономике состоит в </w:t>
      </w:r>
      <w:r>
        <w:rPr>
          <w:i/>
          <w:iCs/>
          <w:color w:val="auto"/>
          <w:sz w:val="30"/>
          <w:szCs w:val="30"/>
        </w:rPr>
        <w:t xml:space="preserve">устранении провалов рынка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failures</w:t>
      </w:r>
      <w:proofErr w:type="spellEnd"/>
      <w:r>
        <w:rPr>
          <w:color w:val="auto"/>
          <w:sz w:val="30"/>
          <w:szCs w:val="30"/>
        </w:rPr>
        <w:t xml:space="preserve">) и </w:t>
      </w:r>
      <w:r>
        <w:rPr>
          <w:i/>
          <w:iCs/>
          <w:color w:val="auto"/>
          <w:sz w:val="30"/>
          <w:szCs w:val="30"/>
        </w:rPr>
        <w:t xml:space="preserve">максимизации общественного благосостояния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social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welfare</w:t>
      </w:r>
      <w:proofErr w:type="spellEnd"/>
      <w:r>
        <w:rPr>
          <w:color w:val="auto"/>
          <w:sz w:val="30"/>
          <w:szCs w:val="30"/>
        </w:rPr>
        <w:t xml:space="preserve">).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Государство выступает: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>производителем общественных благ</w:t>
      </w:r>
      <w:r>
        <w:rPr>
          <w:color w:val="auto"/>
          <w:sz w:val="30"/>
          <w:szCs w:val="30"/>
        </w:rPr>
        <w:t xml:space="preserve">;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покупателем товаров и </w:t>
      </w:r>
      <w:proofErr w:type="spellStart"/>
      <w:r>
        <w:rPr>
          <w:i/>
          <w:iCs/>
          <w:color w:val="auto"/>
          <w:sz w:val="30"/>
          <w:szCs w:val="30"/>
        </w:rPr>
        <w:t>услуг</w:t>
      </w:r>
      <w:proofErr w:type="gramStart"/>
      <w:r>
        <w:rPr>
          <w:i/>
          <w:iCs/>
          <w:color w:val="auto"/>
          <w:sz w:val="30"/>
          <w:szCs w:val="30"/>
        </w:rPr>
        <w:t>,</w:t>
      </w:r>
      <w:r>
        <w:rPr>
          <w:color w:val="auto"/>
          <w:sz w:val="30"/>
          <w:szCs w:val="30"/>
        </w:rPr>
        <w:t>ч</w:t>
      </w:r>
      <w:proofErr w:type="gramEnd"/>
      <w:r>
        <w:rPr>
          <w:color w:val="auto"/>
          <w:sz w:val="30"/>
          <w:szCs w:val="30"/>
        </w:rPr>
        <w:t>то</w:t>
      </w:r>
      <w:proofErr w:type="spellEnd"/>
      <w:r>
        <w:rPr>
          <w:color w:val="auto"/>
          <w:sz w:val="30"/>
          <w:szCs w:val="30"/>
        </w:rPr>
        <w:t xml:space="preserve"> необходимо для обеспечения функционирования госсектора;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proofErr w:type="spellStart"/>
      <w:r>
        <w:rPr>
          <w:i/>
          <w:iCs/>
          <w:color w:val="auto"/>
          <w:sz w:val="30"/>
          <w:szCs w:val="30"/>
        </w:rPr>
        <w:t>перераспределителем</w:t>
      </w:r>
      <w:proofErr w:type="spellEnd"/>
      <w:r>
        <w:rPr>
          <w:i/>
          <w:iCs/>
          <w:color w:val="auto"/>
          <w:sz w:val="30"/>
          <w:szCs w:val="30"/>
        </w:rPr>
        <w:t xml:space="preserve"> национального дохода </w:t>
      </w:r>
      <w:r>
        <w:rPr>
          <w:color w:val="auto"/>
          <w:sz w:val="30"/>
          <w:szCs w:val="30"/>
        </w:rPr>
        <w:t xml:space="preserve">(через систему налогов и трансфертов);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зависимости от состояния государственного бюджета — </w:t>
      </w:r>
      <w:r>
        <w:rPr>
          <w:i/>
          <w:iCs/>
          <w:color w:val="auto"/>
          <w:sz w:val="30"/>
          <w:szCs w:val="30"/>
        </w:rPr>
        <w:t>кредитором или заемщиком на финансовом рынке</w:t>
      </w:r>
      <w:r>
        <w:rPr>
          <w:color w:val="auto"/>
          <w:sz w:val="30"/>
          <w:szCs w:val="30"/>
        </w:rPr>
        <w:t xml:space="preserve">;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регулятором и организатором </w:t>
      </w:r>
      <w:r>
        <w:rPr>
          <w:color w:val="auto"/>
          <w:sz w:val="30"/>
          <w:szCs w:val="30"/>
        </w:rPr>
        <w:t xml:space="preserve">функционирования рыночной экономики, создавая и обеспечивая </w:t>
      </w:r>
      <w:r>
        <w:rPr>
          <w:i/>
          <w:iCs/>
          <w:color w:val="auto"/>
          <w:sz w:val="30"/>
          <w:szCs w:val="30"/>
        </w:rPr>
        <w:t xml:space="preserve">институциональные основы </w:t>
      </w:r>
      <w:r>
        <w:rPr>
          <w:color w:val="auto"/>
          <w:sz w:val="30"/>
          <w:szCs w:val="30"/>
        </w:rPr>
        <w:t xml:space="preserve">эффективного развития экономики (законодательная база, налоговая система и др.), а также проводя </w:t>
      </w:r>
      <w:r>
        <w:rPr>
          <w:i/>
          <w:iCs/>
          <w:color w:val="auto"/>
          <w:sz w:val="30"/>
          <w:szCs w:val="30"/>
        </w:rPr>
        <w:t xml:space="preserve">макроэкономическую политику, </w:t>
      </w:r>
      <w:r>
        <w:rPr>
          <w:color w:val="auto"/>
          <w:sz w:val="30"/>
          <w:szCs w:val="30"/>
        </w:rPr>
        <w:t xml:space="preserve">которая делится на </w:t>
      </w:r>
      <w:r>
        <w:rPr>
          <w:i/>
          <w:iCs/>
          <w:color w:val="auto"/>
          <w:sz w:val="30"/>
          <w:szCs w:val="30"/>
        </w:rPr>
        <w:t xml:space="preserve">структурную </w:t>
      </w:r>
      <w:r>
        <w:rPr>
          <w:color w:val="auto"/>
          <w:sz w:val="30"/>
          <w:szCs w:val="30"/>
        </w:rPr>
        <w:t xml:space="preserve">и </w:t>
      </w:r>
      <w:r>
        <w:rPr>
          <w:i/>
          <w:iCs/>
          <w:color w:val="auto"/>
          <w:sz w:val="30"/>
          <w:szCs w:val="30"/>
        </w:rPr>
        <w:t xml:space="preserve">конъюнктурную </w:t>
      </w:r>
      <w:r>
        <w:rPr>
          <w:color w:val="auto"/>
          <w:sz w:val="30"/>
          <w:szCs w:val="30"/>
        </w:rPr>
        <w:t xml:space="preserve">(стабилизационную).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Частный и государственный секторы образуют </w:t>
      </w:r>
      <w:r>
        <w:rPr>
          <w:i/>
          <w:iCs/>
          <w:color w:val="auto"/>
          <w:sz w:val="30"/>
          <w:szCs w:val="30"/>
        </w:rPr>
        <w:t xml:space="preserve">закрытую </w:t>
      </w:r>
      <w:r>
        <w:rPr>
          <w:color w:val="auto"/>
          <w:sz w:val="30"/>
          <w:szCs w:val="30"/>
        </w:rPr>
        <w:t xml:space="preserve">экономику.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Иностранный сектор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foreign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sector</w:t>
      </w:r>
      <w:proofErr w:type="spellEnd"/>
      <w:r>
        <w:rPr>
          <w:color w:val="auto"/>
          <w:sz w:val="30"/>
          <w:szCs w:val="30"/>
        </w:rPr>
        <w:t xml:space="preserve">) — это совокупный рационально действующий макроэкономический агент, объединяющий </w:t>
      </w:r>
      <w:r>
        <w:rPr>
          <w:i/>
          <w:iCs/>
          <w:color w:val="auto"/>
          <w:sz w:val="30"/>
          <w:szCs w:val="30"/>
        </w:rPr>
        <w:t xml:space="preserve">все остальные страны мира, </w:t>
      </w:r>
      <w:r>
        <w:rPr>
          <w:color w:val="auto"/>
          <w:sz w:val="30"/>
          <w:szCs w:val="30"/>
        </w:rPr>
        <w:t xml:space="preserve">с которыми данная </w:t>
      </w:r>
      <w:r w:rsidR="00546F12">
        <w:rPr>
          <w:color w:val="auto"/>
          <w:sz w:val="30"/>
          <w:szCs w:val="30"/>
        </w:rPr>
        <w:t>с</w:t>
      </w:r>
      <w:r>
        <w:rPr>
          <w:color w:val="auto"/>
          <w:sz w:val="30"/>
          <w:szCs w:val="30"/>
        </w:rPr>
        <w:t xml:space="preserve">трана взаимодействует посредством: </w:t>
      </w:r>
      <w:r>
        <w:rPr>
          <w:i/>
          <w:iCs/>
          <w:color w:val="auto"/>
          <w:sz w:val="30"/>
          <w:szCs w:val="30"/>
        </w:rPr>
        <w:t xml:space="preserve">международной торговли, </w:t>
      </w:r>
      <w:r>
        <w:rPr>
          <w:color w:val="auto"/>
          <w:sz w:val="30"/>
          <w:szCs w:val="30"/>
        </w:rPr>
        <w:t xml:space="preserve">т.е. покупки и продажи товаров и услуг (экспорт и импорт товаров и услуг); </w:t>
      </w:r>
      <w:r>
        <w:rPr>
          <w:i/>
          <w:iCs/>
          <w:color w:val="auto"/>
          <w:sz w:val="30"/>
          <w:szCs w:val="30"/>
        </w:rPr>
        <w:t>перемещения капиталов</w:t>
      </w:r>
      <w:r>
        <w:rPr>
          <w:color w:val="auto"/>
          <w:sz w:val="30"/>
          <w:szCs w:val="30"/>
        </w:rPr>
        <w:t xml:space="preserve">, т.е. покупки и продажи финансовых активов — ценных бумаг (экспорт и импорт капитала).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Добавление в анализ иностранного сектора дает </w:t>
      </w:r>
      <w:r>
        <w:rPr>
          <w:i/>
          <w:iCs/>
          <w:color w:val="auto"/>
          <w:sz w:val="30"/>
          <w:szCs w:val="30"/>
        </w:rPr>
        <w:t xml:space="preserve">открытую </w:t>
      </w:r>
      <w:r>
        <w:rPr>
          <w:color w:val="auto"/>
          <w:sz w:val="30"/>
          <w:szCs w:val="30"/>
        </w:rPr>
        <w:t xml:space="preserve">экономику.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рынки. </w:t>
      </w:r>
      <w:r>
        <w:rPr>
          <w:color w:val="auto"/>
          <w:sz w:val="30"/>
          <w:szCs w:val="30"/>
        </w:rPr>
        <w:t xml:space="preserve">Агрегирование рынков производится с целью выявления </w:t>
      </w:r>
      <w:r>
        <w:rPr>
          <w:i/>
          <w:iCs/>
          <w:color w:val="auto"/>
          <w:sz w:val="30"/>
          <w:szCs w:val="30"/>
        </w:rPr>
        <w:t xml:space="preserve">закономерностей функционирования </w:t>
      </w:r>
      <w:r>
        <w:rPr>
          <w:color w:val="auto"/>
          <w:sz w:val="30"/>
          <w:szCs w:val="30"/>
        </w:rPr>
        <w:t xml:space="preserve">каждого из них: исследования особенностей </w:t>
      </w:r>
      <w:r>
        <w:rPr>
          <w:i/>
          <w:iCs/>
          <w:color w:val="auto"/>
          <w:sz w:val="30"/>
          <w:szCs w:val="30"/>
        </w:rPr>
        <w:t xml:space="preserve">формирования спроса и предложения </w:t>
      </w:r>
      <w:r>
        <w:rPr>
          <w:color w:val="auto"/>
          <w:sz w:val="30"/>
          <w:szCs w:val="30"/>
        </w:rPr>
        <w:t xml:space="preserve">и условий их равновесия на каждом из рынков; определения </w:t>
      </w:r>
      <w:r>
        <w:rPr>
          <w:i/>
          <w:iCs/>
          <w:color w:val="auto"/>
          <w:sz w:val="30"/>
          <w:szCs w:val="30"/>
        </w:rPr>
        <w:t xml:space="preserve">равновесной цены и равновесного объема </w:t>
      </w:r>
      <w:r>
        <w:rPr>
          <w:color w:val="auto"/>
          <w:sz w:val="30"/>
          <w:szCs w:val="30"/>
        </w:rPr>
        <w:t xml:space="preserve">на основе соотношения спроса и предложения; анализа </w:t>
      </w:r>
      <w:r>
        <w:rPr>
          <w:i/>
          <w:iCs/>
          <w:color w:val="auto"/>
          <w:sz w:val="30"/>
          <w:szCs w:val="30"/>
        </w:rPr>
        <w:t xml:space="preserve">последствий изменения равновесия </w:t>
      </w:r>
      <w:r>
        <w:rPr>
          <w:color w:val="auto"/>
          <w:sz w:val="30"/>
          <w:szCs w:val="30"/>
        </w:rPr>
        <w:t xml:space="preserve">на каждом из рынков.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Агрегирование рынков дает возможность выделить четыре макроэкономических рынка: рынок товаров и услуг; финансовый рынок (рынок финансовых активов); рынок экономических ресурсов; валютный рынок.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Агрегированный </w:t>
      </w:r>
      <w:r>
        <w:rPr>
          <w:i/>
          <w:iCs/>
          <w:color w:val="auto"/>
          <w:sz w:val="30"/>
          <w:szCs w:val="30"/>
        </w:rPr>
        <w:t xml:space="preserve">рынок товаров и услуг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goods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предполагает абстрагирование (отвлечение) от всего разнообразия производимых экономикой товаров и выделение наиболее важных закономерностей функционирования этого рынка, т.е. формирования спроса и предложения товаров и услуг. </w:t>
      </w:r>
      <w:r>
        <w:rPr>
          <w:i/>
          <w:iCs/>
          <w:color w:val="auto"/>
          <w:sz w:val="30"/>
          <w:szCs w:val="30"/>
        </w:rPr>
        <w:t xml:space="preserve">Спрос на товары и услуги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все </w:t>
      </w:r>
      <w:r>
        <w:rPr>
          <w:color w:val="auto"/>
          <w:sz w:val="30"/>
          <w:szCs w:val="30"/>
        </w:rPr>
        <w:t xml:space="preserve">макроэкономические агенты, а </w:t>
      </w:r>
      <w:r>
        <w:rPr>
          <w:i/>
          <w:iCs/>
          <w:color w:val="auto"/>
          <w:sz w:val="30"/>
          <w:szCs w:val="30"/>
        </w:rPr>
        <w:t xml:space="preserve">предложение товаров и услуг </w:t>
      </w:r>
      <w:r>
        <w:rPr>
          <w:color w:val="auto"/>
          <w:sz w:val="30"/>
          <w:szCs w:val="30"/>
        </w:rPr>
        <w:t xml:space="preserve">обеспечивают </w:t>
      </w:r>
      <w:r>
        <w:rPr>
          <w:i/>
          <w:iCs/>
          <w:color w:val="auto"/>
          <w:sz w:val="30"/>
          <w:szCs w:val="30"/>
        </w:rPr>
        <w:t xml:space="preserve">фирмы. </w:t>
      </w:r>
      <w:r>
        <w:rPr>
          <w:color w:val="auto"/>
          <w:sz w:val="30"/>
          <w:szCs w:val="30"/>
        </w:rPr>
        <w:t>Соотношение спроса и предложения позволяет получить величину равновесного уровня цен на товары и услуги (</w:t>
      </w:r>
      <w:proofErr w:type="spellStart"/>
      <w:r>
        <w:rPr>
          <w:color w:val="auto"/>
          <w:sz w:val="30"/>
          <w:szCs w:val="30"/>
        </w:rPr>
        <w:t>price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level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Р) </w:t>
      </w:r>
      <w:r>
        <w:rPr>
          <w:color w:val="auto"/>
          <w:sz w:val="30"/>
          <w:szCs w:val="30"/>
        </w:rPr>
        <w:t>и равновесного объема их производства 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output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Y). </w:t>
      </w:r>
      <w:r>
        <w:rPr>
          <w:color w:val="auto"/>
          <w:sz w:val="30"/>
          <w:szCs w:val="30"/>
        </w:rPr>
        <w:t xml:space="preserve">Рынок товаров и услуг называют также </w:t>
      </w:r>
      <w:r>
        <w:rPr>
          <w:i/>
          <w:iCs/>
          <w:color w:val="auto"/>
          <w:sz w:val="30"/>
          <w:szCs w:val="30"/>
        </w:rPr>
        <w:t xml:space="preserve">реальным рынком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), поскольку на нем продают и покупают реальные активы (реальные ценности).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Финансовый рынок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financial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assets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это рынок, на котором предъявляется спрос и обеспечивается предложение финансовых активов. Он включает: </w:t>
      </w:r>
      <w:r>
        <w:rPr>
          <w:i/>
          <w:iCs/>
          <w:color w:val="auto"/>
          <w:sz w:val="30"/>
          <w:szCs w:val="30"/>
        </w:rPr>
        <w:t xml:space="preserve">денежный рынок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money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</w:t>
      </w:r>
      <w:r>
        <w:rPr>
          <w:color w:val="auto"/>
          <w:sz w:val="30"/>
          <w:szCs w:val="30"/>
        </w:rPr>
        <w:lastRenderedPageBreak/>
        <w:t xml:space="preserve">рынок денежных финансовых активов; </w:t>
      </w:r>
      <w:r>
        <w:rPr>
          <w:i/>
          <w:iCs/>
          <w:color w:val="auto"/>
          <w:sz w:val="30"/>
          <w:szCs w:val="30"/>
        </w:rPr>
        <w:t xml:space="preserve">рынок ценных бумаг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bonds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рынок </w:t>
      </w:r>
      <w:proofErr w:type="spellStart"/>
      <w:r>
        <w:rPr>
          <w:color w:val="auto"/>
          <w:sz w:val="30"/>
          <w:szCs w:val="30"/>
        </w:rPr>
        <w:t>неденежных</w:t>
      </w:r>
      <w:proofErr w:type="spellEnd"/>
      <w:r>
        <w:rPr>
          <w:color w:val="auto"/>
          <w:sz w:val="30"/>
          <w:szCs w:val="30"/>
        </w:rPr>
        <w:t xml:space="preserve"> финансовых активов.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На денежном рынке </w:t>
      </w:r>
      <w:r>
        <w:rPr>
          <w:color w:val="auto"/>
          <w:sz w:val="30"/>
          <w:szCs w:val="30"/>
        </w:rPr>
        <w:t xml:space="preserve">не происходят процессы купли и продажи (покупать деньги за деньги бессмысленно), однако исследование закономерностей функционирования денежного рынка, формирования спроса на деньги и предложения денег очень важно для макроэкономического анализа. </w:t>
      </w:r>
      <w:r>
        <w:rPr>
          <w:i/>
          <w:iCs/>
          <w:color w:val="auto"/>
          <w:sz w:val="30"/>
          <w:szCs w:val="30"/>
        </w:rPr>
        <w:t xml:space="preserve">Спрос на деньги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все внутренние макроэкономические агенты </w:t>
      </w:r>
      <w:r>
        <w:rPr>
          <w:color w:val="auto"/>
          <w:sz w:val="30"/>
          <w:szCs w:val="30"/>
        </w:rPr>
        <w:t xml:space="preserve">(домохозяйства, фирмы и государство), а </w:t>
      </w:r>
      <w:r>
        <w:rPr>
          <w:i/>
          <w:iCs/>
          <w:color w:val="auto"/>
          <w:sz w:val="30"/>
          <w:szCs w:val="30"/>
        </w:rPr>
        <w:t xml:space="preserve">предложение денег </w:t>
      </w:r>
      <w:r>
        <w:rPr>
          <w:color w:val="auto"/>
          <w:sz w:val="30"/>
          <w:szCs w:val="30"/>
        </w:rPr>
        <w:t xml:space="preserve">обеспечивает </w:t>
      </w:r>
      <w:r>
        <w:rPr>
          <w:i/>
          <w:iCs/>
          <w:color w:val="auto"/>
          <w:sz w:val="30"/>
          <w:szCs w:val="30"/>
        </w:rPr>
        <w:t xml:space="preserve">центральный банк, </w:t>
      </w:r>
      <w:r>
        <w:rPr>
          <w:color w:val="auto"/>
          <w:sz w:val="30"/>
          <w:szCs w:val="30"/>
        </w:rPr>
        <w:t>обладающий монопольным правом выпуска денег в обращение. Изучение денежного рынка, условий его равновесия позволяет получить равновесную ставку процента (</w:t>
      </w:r>
      <w:proofErr w:type="spellStart"/>
      <w:r>
        <w:rPr>
          <w:color w:val="auto"/>
          <w:sz w:val="30"/>
          <w:szCs w:val="30"/>
        </w:rPr>
        <w:t>interest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rate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R), </w:t>
      </w:r>
      <w:r>
        <w:rPr>
          <w:color w:val="auto"/>
          <w:sz w:val="30"/>
          <w:szCs w:val="30"/>
        </w:rPr>
        <w:t>выступающую ценой денег (ценой кредита), и равновесную величину денежной массы (</w:t>
      </w:r>
      <w:proofErr w:type="spellStart"/>
      <w:r>
        <w:rPr>
          <w:color w:val="auto"/>
          <w:sz w:val="30"/>
          <w:szCs w:val="30"/>
        </w:rPr>
        <w:t>money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stock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М), </w:t>
      </w:r>
      <w:r>
        <w:rPr>
          <w:color w:val="auto"/>
          <w:sz w:val="30"/>
          <w:szCs w:val="30"/>
        </w:rPr>
        <w:t xml:space="preserve">а также рассмотреть последствия изменения равновесия на денежном рынке и его влияния на рынок товаров и услуг. Основными </w:t>
      </w:r>
      <w:r>
        <w:rPr>
          <w:i/>
          <w:iCs/>
          <w:color w:val="auto"/>
          <w:sz w:val="30"/>
          <w:szCs w:val="30"/>
        </w:rPr>
        <w:t xml:space="preserve">посредниками </w:t>
      </w:r>
      <w:r>
        <w:rPr>
          <w:color w:val="auto"/>
          <w:sz w:val="30"/>
          <w:szCs w:val="30"/>
        </w:rPr>
        <w:t xml:space="preserve">на денежном рынке являются </w:t>
      </w:r>
      <w:r>
        <w:rPr>
          <w:i/>
          <w:iCs/>
          <w:color w:val="auto"/>
          <w:sz w:val="30"/>
          <w:szCs w:val="30"/>
        </w:rPr>
        <w:t xml:space="preserve">банки, </w:t>
      </w:r>
      <w:r>
        <w:rPr>
          <w:color w:val="auto"/>
          <w:sz w:val="30"/>
          <w:szCs w:val="30"/>
        </w:rPr>
        <w:t>которые</w:t>
      </w:r>
      <w:r w:rsidR="00546F12">
        <w:rPr>
          <w:color w:val="auto"/>
          <w:sz w:val="30"/>
          <w:szCs w:val="30"/>
        </w:rPr>
        <w:t xml:space="preserve"> принимают денежные вклады и вы</w:t>
      </w:r>
      <w:r>
        <w:rPr>
          <w:color w:val="auto"/>
          <w:sz w:val="30"/>
          <w:szCs w:val="30"/>
        </w:rPr>
        <w:t xml:space="preserve">дают кредиты.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На рынке ценных бумаг </w:t>
      </w:r>
      <w:r>
        <w:rPr>
          <w:color w:val="auto"/>
          <w:sz w:val="30"/>
          <w:szCs w:val="30"/>
        </w:rPr>
        <w:t xml:space="preserve">продаются и покупаются акции и облигации. </w:t>
      </w:r>
      <w:r>
        <w:rPr>
          <w:i/>
          <w:iCs/>
          <w:color w:val="auto"/>
          <w:sz w:val="30"/>
          <w:szCs w:val="30"/>
        </w:rPr>
        <w:t xml:space="preserve">Акция </w:t>
      </w:r>
      <w:r>
        <w:rPr>
          <w:color w:val="auto"/>
          <w:sz w:val="30"/>
          <w:szCs w:val="30"/>
        </w:rPr>
        <w:t xml:space="preserve">— это </w:t>
      </w:r>
      <w:r>
        <w:rPr>
          <w:i/>
          <w:iCs/>
          <w:color w:val="auto"/>
          <w:sz w:val="30"/>
          <w:szCs w:val="30"/>
        </w:rPr>
        <w:t xml:space="preserve">бессрочная </w:t>
      </w:r>
      <w:r>
        <w:rPr>
          <w:color w:val="auto"/>
          <w:sz w:val="30"/>
          <w:szCs w:val="30"/>
        </w:rPr>
        <w:t xml:space="preserve">ценная бумага (т.е. не имеющая срока погашения и существующая столько лет, сколько существует выпустившая ее фирма), делающая ее покупателя </w:t>
      </w:r>
      <w:r>
        <w:rPr>
          <w:i/>
          <w:iCs/>
          <w:color w:val="auto"/>
          <w:sz w:val="30"/>
          <w:szCs w:val="30"/>
        </w:rPr>
        <w:t xml:space="preserve">совладельцем </w:t>
      </w:r>
      <w:r>
        <w:rPr>
          <w:color w:val="auto"/>
          <w:sz w:val="30"/>
          <w:szCs w:val="30"/>
        </w:rPr>
        <w:t xml:space="preserve">этой фирмы и обеспечивающая ему право участия в ее управлении и право на получение дохода — </w:t>
      </w:r>
      <w:r>
        <w:rPr>
          <w:i/>
          <w:iCs/>
          <w:color w:val="auto"/>
          <w:sz w:val="30"/>
          <w:szCs w:val="30"/>
        </w:rPr>
        <w:t xml:space="preserve">дивиденда, </w:t>
      </w:r>
      <w:r>
        <w:rPr>
          <w:color w:val="auto"/>
          <w:sz w:val="30"/>
          <w:szCs w:val="30"/>
        </w:rPr>
        <w:t xml:space="preserve">величина которого зависит от размеров прибыли фирмы. </w:t>
      </w:r>
      <w:r>
        <w:rPr>
          <w:i/>
          <w:iCs/>
          <w:color w:val="auto"/>
          <w:sz w:val="30"/>
          <w:szCs w:val="30"/>
        </w:rPr>
        <w:t xml:space="preserve">Облигация — </w:t>
      </w:r>
      <w:r>
        <w:rPr>
          <w:color w:val="auto"/>
          <w:sz w:val="30"/>
          <w:szCs w:val="30"/>
        </w:rPr>
        <w:t xml:space="preserve">это </w:t>
      </w:r>
      <w:r>
        <w:rPr>
          <w:i/>
          <w:iCs/>
          <w:color w:val="auto"/>
          <w:sz w:val="30"/>
          <w:szCs w:val="30"/>
        </w:rPr>
        <w:t xml:space="preserve">срочная </w:t>
      </w:r>
      <w:r>
        <w:rPr>
          <w:color w:val="auto"/>
          <w:sz w:val="30"/>
          <w:szCs w:val="30"/>
        </w:rPr>
        <w:t xml:space="preserve">ценная бумага (т.е. выпущенная на определенный срок — например, на год, на 5 лет и т.п.), покупатель которой является </w:t>
      </w:r>
      <w:r>
        <w:rPr>
          <w:i/>
          <w:iCs/>
          <w:color w:val="auto"/>
          <w:sz w:val="30"/>
          <w:szCs w:val="30"/>
        </w:rPr>
        <w:t xml:space="preserve">кредитором. </w:t>
      </w:r>
      <w:r>
        <w:rPr>
          <w:color w:val="auto"/>
          <w:sz w:val="30"/>
          <w:szCs w:val="30"/>
        </w:rPr>
        <w:t xml:space="preserve">Облигация не дает ее владельцу право на управление фирмой, однако обеспечивает получение фиксированного (независимо от величины прибыли) дохода </w:t>
      </w:r>
      <w:r>
        <w:rPr>
          <w:color w:val="auto"/>
          <w:sz w:val="30"/>
          <w:szCs w:val="30"/>
        </w:rPr>
        <w:lastRenderedPageBreak/>
        <w:t xml:space="preserve">— </w:t>
      </w:r>
      <w:r>
        <w:rPr>
          <w:i/>
          <w:iCs/>
          <w:color w:val="auto"/>
          <w:sz w:val="30"/>
          <w:szCs w:val="30"/>
        </w:rPr>
        <w:t xml:space="preserve">процента, </w:t>
      </w:r>
      <w:r>
        <w:rPr>
          <w:color w:val="auto"/>
          <w:sz w:val="30"/>
          <w:szCs w:val="30"/>
        </w:rPr>
        <w:t xml:space="preserve">а в момент наступления срока погашения — возвращение номинальной стоимости облигации. </w:t>
      </w:r>
      <w:r>
        <w:rPr>
          <w:i/>
          <w:iCs/>
          <w:color w:val="auto"/>
          <w:sz w:val="30"/>
          <w:szCs w:val="30"/>
        </w:rPr>
        <w:t xml:space="preserve">Покупателями ценных бумаг </w:t>
      </w:r>
      <w:r>
        <w:rPr>
          <w:color w:val="auto"/>
          <w:sz w:val="30"/>
          <w:szCs w:val="30"/>
        </w:rPr>
        <w:t xml:space="preserve">прежде всего являются домохозяйства, которые тратят свои сбережения с целью получения дохода (дивиденда по акциям и процента по облигациям).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Продавцами </w:t>
      </w:r>
      <w:r>
        <w:rPr>
          <w:color w:val="auto"/>
          <w:sz w:val="30"/>
          <w:szCs w:val="30"/>
        </w:rPr>
        <w:t xml:space="preserve">(эмитентами) </w:t>
      </w:r>
      <w:r>
        <w:rPr>
          <w:i/>
          <w:iCs/>
          <w:color w:val="auto"/>
          <w:sz w:val="30"/>
          <w:szCs w:val="30"/>
        </w:rPr>
        <w:t xml:space="preserve">акций </w:t>
      </w:r>
      <w:r>
        <w:rPr>
          <w:color w:val="auto"/>
          <w:sz w:val="30"/>
          <w:szCs w:val="30"/>
        </w:rPr>
        <w:t xml:space="preserve">выступают </w:t>
      </w:r>
      <w:r>
        <w:rPr>
          <w:i/>
          <w:iCs/>
          <w:color w:val="auto"/>
          <w:sz w:val="30"/>
          <w:szCs w:val="30"/>
        </w:rPr>
        <w:t xml:space="preserve">фирмы, </w:t>
      </w:r>
      <w:r>
        <w:rPr>
          <w:color w:val="auto"/>
          <w:sz w:val="30"/>
          <w:szCs w:val="30"/>
        </w:rPr>
        <w:t xml:space="preserve">а </w:t>
      </w:r>
      <w:r>
        <w:rPr>
          <w:i/>
          <w:iCs/>
          <w:color w:val="auto"/>
          <w:sz w:val="30"/>
          <w:szCs w:val="30"/>
        </w:rPr>
        <w:t xml:space="preserve">облигаций — фирмы и государство. </w:t>
      </w:r>
      <w:r>
        <w:rPr>
          <w:color w:val="auto"/>
          <w:sz w:val="30"/>
          <w:szCs w:val="30"/>
        </w:rPr>
        <w:t xml:space="preserve">Фирмы выпускают акции и облигации с целью получения средств для финансирования своих инвестиционных расходов и расширения объема производства, а государство выпускает облигации для финансирования дефицита государственного бюджета. </w:t>
      </w:r>
    </w:p>
    <w:p w:rsidR="0093283C" w:rsidRDefault="00435122" w:rsidP="0093283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i/>
          <w:iCs/>
          <w:color w:val="auto"/>
          <w:sz w:val="30"/>
          <w:szCs w:val="30"/>
        </w:rPr>
        <w:t xml:space="preserve">Рынок экономических ресурсов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resource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в макроэкономических моделях представлен </w:t>
      </w:r>
      <w:r>
        <w:rPr>
          <w:i/>
          <w:iCs/>
          <w:color w:val="auto"/>
          <w:sz w:val="30"/>
          <w:szCs w:val="30"/>
        </w:rPr>
        <w:t xml:space="preserve">рынком труда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labour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). В макроэкономических моделях, особенно изучающих поведение экономики в краткосрочном периоде, запас капитала полагается фиксированным, поэтому рынок капитала не исследуется. </w:t>
      </w:r>
    </w:p>
    <w:p w:rsidR="00435122" w:rsidRDefault="00435122" w:rsidP="0093283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моделях, изучающих поведение экономики в долгосрочном периоде, изменение запаса капитала происходит под влиянием изменения инвестиционных расходов фирм.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Закономерности функционирования рынка труда (формирование спроса на труд и предложения труда) позволяют объяснить макроэкономические процессы, особенно в краткосрочном периоде. При изучении рынка труда необходимо отвлечься (абстрагироваться) от всех различий в видах труд</w:t>
      </w:r>
      <w:r w:rsidR="0093283C">
        <w:rPr>
          <w:color w:val="auto"/>
          <w:sz w:val="30"/>
          <w:szCs w:val="30"/>
        </w:rPr>
        <w:t>а, в уровнях квалификации и про</w:t>
      </w:r>
      <w:r>
        <w:rPr>
          <w:color w:val="auto"/>
          <w:sz w:val="30"/>
          <w:szCs w:val="30"/>
        </w:rPr>
        <w:t xml:space="preserve">фессиональной подготовки. </w:t>
      </w:r>
      <w:r>
        <w:rPr>
          <w:i/>
          <w:iCs/>
          <w:color w:val="auto"/>
          <w:sz w:val="30"/>
          <w:szCs w:val="30"/>
        </w:rPr>
        <w:t xml:space="preserve">Спрос на труд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фирмы, </w:t>
      </w:r>
      <w:r>
        <w:rPr>
          <w:color w:val="auto"/>
          <w:sz w:val="30"/>
          <w:szCs w:val="30"/>
        </w:rPr>
        <w:t xml:space="preserve">а </w:t>
      </w:r>
      <w:r>
        <w:rPr>
          <w:i/>
          <w:iCs/>
          <w:color w:val="auto"/>
          <w:sz w:val="30"/>
          <w:szCs w:val="30"/>
        </w:rPr>
        <w:t xml:space="preserve">предложение труда </w:t>
      </w:r>
      <w:r>
        <w:rPr>
          <w:color w:val="auto"/>
          <w:sz w:val="30"/>
          <w:szCs w:val="30"/>
        </w:rPr>
        <w:t xml:space="preserve">обеспечивают </w:t>
      </w:r>
      <w:r>
        <w:rPr>
          <w:i/>
          <w:iCs/>
          <w:color w:val="auto"/>
          <w:sz w:val="30"/>
          <w:szCs w:val="30"/>
        </w:rPr>
        <w:t xml:space="preserve">домохозяйства.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Равновесие рынка труда позволяет определить равновесное количество труда в экономике (</w:t>
      </w:r>
      <w:proofErr w:type="spellStart"/>
      <w:r>
        <w:rPr>
          <w:color w:val="auto"/>
          <w:sz w:val="30"/>
          <w:szCs w:val="30"/>
        </w:rPr>
        <w:t>labour</w:t>
      </w:r>
      <w:proofErr w:type="spellEnd"/>
      <w:r>
        <w:rPr>
          <w:color w:val="auto"/>
          <w:sz w:val="30"/>
          <w:szCs w:val="30"/>
        </w:rPr>
        <w:t xml:space="preserve"> </w:t>
      </w:r>
      <w:r>
        <w:rPr>
          <w:i/>
          <w:iCs/>
          <w:color w:val="auto"/>
          <w:sz w:val="30"/>
          <w:szCs w:val="30"/>
        </w:rPr>
        <w:t xml:space="preserve">— L) </w:t>
      </w:r>
      <w:r>
        <w:rPr>
          <w:color w:val="auto"/>
          <w:sz w:val="30"/>
          <w:szCs w:val="30"/>
        </w:rPr>
        <w:t xml:space="preserve">и равновесную цену труда — </w:t>
      </w:r>
      <w:r>
        <w:rPr>
          <w:color w:val="auto"/>
          <w:sz w:val="30"/>
          <w:szCs w:val="30"/>
        </w:rPr>
        <w:lastRenderedPageBreak/>
        <w:t>ставку заработной платы 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wage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W/P). </w:t>
      </w:r>
      <w:r>
        <w:rPr>
          <w:color w:val="auto"/>
          <w:sz w:val="30"/>
          <w:szCs w:val="30"/>
        </w:rPr>
        <w:t xml:space="preserve">Анализ неравновесия на рынке труда позволяет выявить причины и формы безработицы.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Рынок валюты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foreign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exchange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это рынок, на котором происходит обмен друг на друга национальных денежных единиц (валют) разных стран (долларов на иены, фунтов стерлингов на евро и т.п.). </w:t>
      </w:r>
      <w:r>
        <w:rPr>
          <w:i/>
          <w:iCs/>
          <w:color w:val="auto"/>
          <w:sz w:val="30"/>
          <w:szCs w:val="30"/>
        </w:rPr>
        <w:t xml:space="preserve">Спрос на национальную валюту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иностранцы, </w:t>
      </w:r>
      <w:r>
        <w:rPr>
          <w:color w:val="auto"/>
          <w:sz w:val="30"/>
          <w:szCs w:val="30"/>
        </w:rPr>
        <w:t xml:space="preserve">желающие купить товары и ценные бумаги данной страны, а </w:t>
      </w:r>
      <w:r>
        <w:rPr>
          <w:i/>
          <w:iCs/>
          <w:color w:val="auto"/>
          <w:sz w:val="30"/>
          <w:szCs w:val="30"/>
        </w:rPr>
        <w:t xml:space="preserve">предложение национальной валюты </w:t>
      </w:r>
      <w:r>
        <w:rPr>
          <w:color w:val="auto"/>
          <w:sz w:val="30"/>
          <w:szCs w:val="30"/>
        </w:rPr>
        <w:t xml:space="preserve">обеспечивает </w:t>
      </w:r>
      <w:r>
        <w:rPr>
          <w:i/>
          <w:iCs/>
          <w:color w:val="auto"/>
          <w:sz w:val="30"/>
          <w:szCs w:val="30"/>
        </w:rPr>
        <w:t xml:space="preserve">центральный банк </w:t>
      </w:r>
      <w:r>
        <w:rPr>
          <w:color w:val="auto"/>
          <w:sz w:val="30"/>
          <w:szCs w:val="30"/>
        </w:rPr>
        <w:t xml:space="preserve">страны. В результате обмена одной национальной валюты на другую (соотношения спроса и предложения) формируется ее цена – валютный курс.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взаимосвязи и показатели. </w:t>
      </w:r>
      <w:r>
        <w:rPr>
          <w:color w:val="auto"/>
          <w:sz w:val="30"/>
          <w:szCs w:val="30"/>
        </w:rPr>
        <w:t xml:space="preserve">Взаимосвязи и показатели отражаются в макроэкономических моделях. Модели включают два вида переменных: экзогенные и эндогенные. </w:t>
      </w:r>
      <w:r>
        <w:rPr>
          <w:i/>
          <w:iCs/>
          <w:color w:val="auto"/>
          <w:sz w:val="30"/>
          <w:szCs w:val="30"/>
        </w:rPr>
        <w:t xml:space="preserve">Экзогенные переменные </w:t>
      </w:r>
      <w:r>
        <w:rPr>
          <w:color w:val="auto"/>
          <w:sz w:val="30"/>
          <w:szCs w:val="30"/>
        </w:rPr>
        <w:t xml:space="preserve">— это переменные, задающиеся извне, значение их формируется </w:t>
      </w:r>
      <w:r>
        <w:rPr>
          <w:i/>
          <w:iCs/>
          <w:color w:val="auto"/>
          <w:sz w:val="30"/>
          <w:szCs w:val="30"/>
        </w:rPr>
        <w:t xml:space="preserve">вне модели. </w:t>
      </w:r>
      <w:r>
        <w:rPr>
          <w:color w:val="auto"/>
          <w:sz w:val="30"/>
          <w:szCs w:val="30"/>
        </w:rPr>
        <w:t xml:space="preserve">Экзогенные переменные являются в модели зависимыми величинами, а их изменение называется </w:t>
      </w:r>
      <w:r>
        <w:rPr>
          <w:i/>
          <w:iCs/>
          <w:color w:val="auto"/>
          <w:sz w:val="30"/>
          <w:szCs w:val="30"/>
        </w:rPr>
        <w:t xml:space="preserve">автономным изменением. Эндогенные переменные </w:t>
      </w:r>
      <w:r>
        <w:rPr>
          <w:color w:val="auto"/>
          <w:sz w:val="30"/>
          <w:szCs w:val="30"/>
        </w:rPr>
        <w:t xml:space="preserve">— это переменные, значение которых формируется </w:t>
      </w:r>
      <w:r>
        <w:rPr>
          <w:i/>
          <w:iCs/>
          <w:color w:val="auto"/>
          <w:sz w:val="30"/>
          <w:szCs w:val="30"/>
        </w:rPr>
        <w:t xml:space="preserve">внутри модели. </w:t>
      </w:r>
      <w:r>
        <w:rPr>
          <w:color w:val="auto"/>
          <w:sz w:val="30"/>
          <w:szCs w:val="30"/>
        </w:rPr>
        <w:t xml:space="preserve">Это зависимые переменные. Модель позволяет показать, как изменение экзогенных переменных влияет на изменение эндогенных переменных. </w:t>
      </w:r>
    </w:p>
    <w:p w:rsidR="00435122" w:rsidRDefault="00435122" w:rsidP="0093283C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Важная особенность макроэкономических переменных состоит в том, что они делятся на две группы: показатели потоков и показатели запасов. </w:t>
      </w:r>
      <w:bookmarkStart w:id="0" w:name="_GoBack"/>
      <w:bookmarkEnd w:id="0"/>
      <w:r>
        <w:rPr>
          <w:i/>
          <w:iCs/>
          <w:color w:val="auto"/>
          <w:sz w:val="30"/>
          <w:szCs w:val="30"/>
        </w:rPr>
        <w:t xml:space="preserve">Поток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flow</w:t>
      </w:r>
      <w:proofErr w:type="spellEnd"/>
      <w:r>
        <w:rPr>
          <w:color w:val="auto"/>
          <w:sz w:val="30"/>
          <w:szCs w:val="30"/>
        </w:rPr>
        <w:t xml:space="preserve">) — это показатель, характеризующий количество </w:t>
      </w:r>
      <w:r>
        <w:rPr>
          <w:i/>
          <w:iCs/>
          <w:color w:val="auto"/>
          <w:sz w:val="30"/>
          <w:szCs w:val="30"/>
        </w:rPr>
        <w:t xml:space="preserve">за определенный период времени </w:t>
      </w:r>
      <w:r>
        <w:rPr>
          <w:color w:val="auto"/>
          <w:sz w:val="30"/>
          <w:szCs w:val="30"/>
        </w:rPr>
        <w:t xml:space="preserve">(в макроэкономике, как правило, за год). Все показатели, отображенные в модели кругооборота, являются.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Запас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stock</w:t>
      </w:r>
      <w:proofErr w:type="spellEnd"/>
      <w:r>
        <w:rPr>
          <w:color w:val="auto"/>
          <w:sz w:val="30"/>
          <w:szCs w:val="30"/>
        </w:rPr>
        <w:t xml:space="preserve">) — это показатель, характеризующий количество </w:t>
      </w:r>
      <w:r>
        <w:rPr>
          <w:i/>
          <w:iCs/>
          <w:color w:val="auto"/>
          <w:sz w:val="30"/>
          <w:szCs w:val="30"/>
        </w:rPr>
        <w:t xml:space="preserve">на определенный момент, </w:t>
      </w:r>
      <w:r>
        <w:rPr>
          <w:color w:val="auto"/>
          <w:sz w:val="30"/>
          <w:szCs w:val="30"/>
        </w:rPr>
        <w:t xml:space="preserve">на определенную дату. К показателям запасов </w:t>
      </w:r>
      <w:r>
        <w:rPr>
          <w:color w:val="auto"/>
          <w:sz w:val="30"/>
          <w:szCs w:val="30"/>
        </w:rPr>
        <w:lastRenderedPageBreak/>
        <w:t xml:space="preserve">относятся национальное богатство, личное богатство, запас капитала, количество безработных и др.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Макроэкономические показатели могут быть разделены также на абсолютные и относительные. </w:t>
      </w:r>
      <w:r>
        <w:rPr>
          <w:i/>
          <w:iCs/>
          <w:color w:val="auto"/>
          <w:sz w:val="30"/>
          <w:szCs w:val="30"/>
        </w:rPr>
        <w:t xml:space="preserve">Абсолютные </w:t>
      </w:r>
      <w:r>
        <w:rPr>
          <w:color w:val="auto"/>
          <w:sz w:val="30"/>
          <w:szCs w:val="30"/>
        </w:rPr>
        <w:t xml:space="preserve">показатели измеряются в денежном (стоимостном) выражении (например, совокупный выпуск, национальный доход, налоговые поступления, совокупные инвестиционные расходы и др.) или в количестве человек (например, общая численность безработных, численность рабочей силы и др.). </w:t>
      </w:r>
      <w:r>
        <w:rPr>
          <w:i/>
          <w:iCs/>
          <w:color w:val="auto"/>
          <w:sz w:val="30"/>
          <w:szCs w:val="30"/>
        </w:rPr>
        <w:t xml:space="preserve">Относительные </w:t>
      </w:r>
      <w:r>
        <w:rPr>
          <w:color w:val="auto"/>
          <w:sz w:val="30"/>
          <w:szCs w:val="30"/>
        </w:rPr>
        <w:t xml:space="preserve">показатели измеряются в процентах или долях единицы (например, уровень безработицы, общий уровень цен, темп инфляции, темп экономического роста, ставка процента, ставка налога и т.п.).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цели и «проблемы». </w:t>
      </w:r>
      <w:r>
        <w:rPr>
          <w:color w:val="auto"/>
          <w:sz w:val="30"/>
          <w:szCs w:val="30"/>
        </w:rPr>
        <w:t xml:space="preserve">Следует отметить, что вопрос о целях и методах осуществления макроэкономической политики является одним из наиболее дискуссионных. Именно по этому вопросу наиболее отчетливо просматриваются различия между разными школами макроэкономических теорий. </w:t>
      </w:r>
    </w:p>
    <w:p w:rsidR="00435122" w:rsidRDefault="00435122" w:rsidP="00546F1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Теоретической основой неоднозначной трактовки целей и задач макроэкономической политики служит разное понимание способности рынка к саморегулированию и бескризисному экономическому развитию. </w:t>
      </w:r>
    </w:p>
    <w:p w:rsidR="000A5A58" w:rsidRPr="00546F12" w:rsidRDefault="00435122" w:rsidP="00546F12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auto"/>
          <w:sz w:val="30"/>
          <w:szCs w:val="30"/>
        </w:rPr>
        <w:t xml:space="preserve">К ключевым проблемам макроэкономики относятся: оптимальный объем совокупного производства (формирование объема и структуры общественного продукта); взаимодействие реального и денежного секторов экономики; анализ экономических деловых циклов (причины циклических колебаний и конъюнктурных изменений в экономике); взаимодействие инфляции и безработицы (природа и социально-экономические последствия инфляции; факторы, регулирующие </w:t>
      </w:r>
      <w:r>
        <w:rPr>
          <w:color w:val="auto"/>
          <w:sz w:val="30"/>
          <w:szCs w:val="30"/>
        </w:rPr>
        <w:lastRenderedPageBreak/>
        <w:t xml:space="preserve">занятость в масштабах национальной экономики и определяющие уровень безработицы); анализ торгового баланса страны (взаимосвязь национальных рынков внутри страны и с иностранным сектором экономики; влияние на состояние и развитие национальной экономики международных экономических связей); достижение эффективной </w:t>
      </w:r>
      <w:r w:rsidR="00546F12">
        <w:rPr>
          <w:color w:val="auto"/>
          <w:sz w:val="30"/>
          <w:szCs w:val="30"/>
        </w:rPr>
        <w:t xml:space="preserve"> </w:t>
      </w:r>
      <w:r w:rsidRPr="00546F12">
        <w:rPr>
          <w:sz w:val="30"/>
          <w:szCs w:val="30"/>
        </w:rPr>
        <w:t>макроэкономической политики государства (факторы и механизм экономического роста; воздействие государственной политики на результаты функционирования национальной экономики и тенденции их изменения).</w:t>
      </w:r>
    </w:p>
    <w:p w:rsidR="00A8606C" w:rsidRPr="00546F12" w:rsidRDefault="00A8606C" w:rsidP="00546F12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606C" w:rsidRPr="00546F12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market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общественный институт, обеспечивающий взаимодействие экономических субъектов в процессе торговли друг с другом.</w:t>
      </w:r>
    </w:p>
    <w:p w:rsidR="00A8606C" w:rsidRPr="00546F12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Потоки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величина, значения которой соответствуют определенным периодам времени (количество чего-либо в минуту, час, день и т. д.).</w:t>
      </w:r>
    </w:p>
    <w:p w:rsidR="00A8606C" w:rsidRPr="00546F12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stock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величина, значения которой соответствуют определенным моментам времени (количество чего-либо на определенную дату).</w:t>
      </w:r>
    </w:p>
    <w:p w:rsidR="00A8606C" w:rsidRPr="00546F12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Кругооборот дохода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circular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income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движение ресурсов из домохозяйств в фирмы и благ из фирм в домохозяйства, сопровождающееся потоками денег из фирм в домохозяйства и</w:t>
      </w:r>
    </w:p>
    <w:p w:rsidR="00A8606C" w:rsidRPr="00546F12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домохозяйств в фирмы (схема 1).</w:t>
      </w:r>
    </w:p>
    <w:p w:rsidR="00A8606C" w:rsidRPr="00546F12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Потоки имеют характер «притока» (доход) или «оттока» (расход). Сальдо «притоков» и «оттоков» характеризует изменение размеров имущества макроэкономических субъектов.</w:t>
      </w:r>
    </w:p>
    <w:p w:rsidR="00A8606C" w:rsidRPr="00546F12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модели народнохозяйственного кругооборота выделяются также «изъятия (утечки)» и «инъекции (вливания)». </w:t>
      </w:r>
    </w:p>
    <w:p w:rsidR="00A8606C" w:rsidRPr="00546F12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«изъятиям» относится такое использование денежных средств, которое не приводит к непосредственному приобретению товаров и услуг, произведенных для внутреннего рынка: сбережения (S);</w:t>
      </w:r>
    </w:p>
    <w:p w:rsidR="00A8606C" w:rsidRPr="00546F12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(Т) за вычетом трансфертов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платежи за импорт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606C" w:rsidRPr="00546F12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«Инъекции» в кругооборот представляют собой расходы, которые не являются непосредственными расходами внутренних потребителей-домохозяйств на приобретение товаров и услуг, произведенных внутри страны. </w:t>
      </w:r>
    </w:p>
    <w:p w:rsidR="00A8606C" w:rsidRPr="00546F12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этим расходам относятся:</w:t>
      </w:r>
    </w:p>
    <w:p w:rsidR="00A8606C" w:rsidRPr="00546F12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инвестиции (I); расходы государства на закупку товаров и услуг (G); платежи за экспорт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606C" w:rsidRPr="00A8606C" w:rsidRDefault="00A8606C" w:rsidP="00546F1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8606C" w:rsidRDefault="00A8606C" w:rsidP="00546F12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06C" w:rsidRDefault="00A8606C" w:rsidP="00546F12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B78" w:rsidRDefault="00E85B78"/>
    <w:sectPr w:rsidR="00E85B78" w:rsidSect="00FC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7EB"/>
    <w:multiLevelType w:val="hybridMultilevel"/>
    <w:tmpl w:val="A5D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69"/>
    <w:rsid w:val="0003163D"/>
    <w:rsid w:val="00066C69"/>
    <w:rsid w:val="000A5A58"/>
    <w:rsid w:val="001A1EAA"/>
    <w:rsid w:val="00215111"/>
    <w:rsid w:val="00222E9B"/>
    <w:rsid w:val="00225FDC"/>
    <w:rsid w:val="00393F35"/>
    <w:rsid w:val="003A2B86"/>
    <w:rsid w:val="00435122"/>
    <w:rsid w:val="004B5281"/>
    <w:rsid w:val="004C6B26"/>
    <w:rsid w:val="004E524E"/>
    <w:rsid w:val="00546F12"/>
    <w:rsid w:val="005E0B94"/>
    <w:rsid w:val="005F756A"/>
    <w:rsid w:val="00651F2D"/>
    <w:rsid w:val="007367FF"/>
    <w:rsid w:val="00823C67"/>
    <w:rsid w:val="00851B20"/>
    <w:rsid w:val="0093283C"/>
    <w:rsid w:val="00983748"/>
    <w:rsid w:val="00A8606C"/>
    <w:rsid w:val="00AD7B6C"/>
    <w:rsid w:val="00B02EFE"/>
    <w:rsid w:val="00B85620"/>
    <w:rsid w:val="00B94E45"/>
    <w:rsid w:val="00C30C62"/>
    <w:rsid w:val="00D927E1"/>
    <w:rsid w:val="00E36C10"/>
    <w:rsid w:val="00E85B78"/>
    <w:rsid w:val="00EF3297"/>
    <w:rsid w:val="00FC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4C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6B26"/>
  </w:style>
  <w:style w:type="paragraph" w:customStyle="1" w:styleId="p1">
    <w:name w:val="p1"/>
    <w:basedOn w:val="a"/>
    <w:rsid w:val="004C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6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02E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suetinaee</cp:lastModifiedBy>
  <cp:revision>5</cp:revision>
  <dcterms:created xsi:type="dcterms:W3CDTF">2020-03-24T09:34:00Z</dcterms:created>
  <dcterms:modified xsi:type="dcterms:W3CDTF">2020-03-25T08:55:00Z</dcterms:modified>
</cp:coreProperties>
</file>