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BA2652" w:rsidRDefault="00BA26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52"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2713F8" w:rsidRDefault="007D6952" w:rsidP="002713F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BA2652" w:rsidRDefault="00BA2652" w:rsidP="0027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52">
              <w:rPr>
                <w:rFonts w:ascii="Times New Roman" w:hAnsi="Times New Roman" w:cs="Times New Roman"/>
                <w:sz w:val="28"/>
                <w:szCs w:val="28"/>
              </w:rPr>
              <w:t xml:space="preserve">51.03.01 Культурология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BA2652" w:rsidRDefault="00BA26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 культуры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2713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BA2652" w:rsidRDefault="00BA2652" w:rsidP="00271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BA2652" w:rsidRDefault="00BA26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2652">
              <w:rPr>
                <w:rFonts w:ascii="Times New Roman" w:hAnsi="Times New Roman" w:cs="Times New Roman"/>
                <w:sz w:val="28"/>
                <w:szCs w:val="28"/>
              </w:rPr>
              <w:t>Меняева</w:t>
            </w:r>
            <w:proofErr w:type="spellEnd"/>
            <w:r w:rsidRPr="00BA2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2652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2713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BA2652" w:rsidRDefault="00BA2652" w:rsidP="002713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A2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mieniaieva</w:t>
            </w:r>
            <w:proofErr w:type="spellEnd"/>
            <w:r w:rsidRPr="00BA2652">
              <w:rPr>
                <w:rFonts w:ascii="Times New Roman" w:hAnsi="Times New Roman" w:cs="Times New Roman"/>
                <w:sz w:val="28"/>
                <w:szCs w:val="28"/>
              </w:rPr>
              <w:t>73@</w:t>
            </w:r>
            <w:r w:rsidRPr="00BA2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A2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A2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83E9F" w:rsidRDefault="002713F8" w:rsidP="002C22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Меняева</w:t>
            </w:r>
            <w:proofErr w:type="spellEnd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М. П. Теория культуры. Филос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фия кул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туры [Текст]</w:t>
            </w:r>
            <w:proofErr w:type="gramStart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учебное пособие / М. П. </w:t>
            </w:r>
            <w:proofErr w:type="spellStart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Меняева</w:t>
            </w:r>
            <w:proofErr w:type="spellEnd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; </w:t>
            </w:r>
            <w:proofErr w:type="spellStart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</w:t>
            </w:r>
            <w:proofErr w:type="spellEnd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</w:t>
            </w:r>
            <w:proofErr w:type="spellEnd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акад. культуры и и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кусств. - Челябинск</w:t>
            </w:r>
            <w:proofErr w:type="gramStart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ЧГАКИ, 2011. - 187 с. – режим доступа: </w:t>
            </w:r>
            <w:hyperlink r:id="rId5" w:history="1">
              <w:r w:rsidRPr="00883E9F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http://rucont.ru/efd/199895</w:t>
              </w:r>
            </w:hyperlink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713F8" w:rsidRPr="00883E9F" w:rsidRDefault="002713F8" w:rsidP="002713F8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E9F">
              <w:rPr>
                <w:rFonts w:ascii="Times New Roman" w:hAnsi="Times New Roman" w:cs="Times New Roman"/>
                <w:sz w:val="28"/>
                <w:szCs w:val="28"/>
              </w:rPr>
              <w:t>2)Каган М.С. «Философия культуры»</w:t>
            </w: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Pr="00883E9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http://rudocs.exdat.com/docs/index-4711.html?page=18</w:t>
              </w:r>
            </w:hyperlink>
            <w:r w:rsidRPr="00883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13F8" w:rsidRPr="00883E9F" w:rsidRDefault="002713F8" w:rsidP="002713F8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3)Рахимова, М.В. История и философия кул</w:t>
            </w:r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туры : учебное пособие [Электронный ресурс] / М.В. Рахимова</w:t>
            </w:r>
            <w:proofErr w:type="gramStart"/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Челябинск : </w:t>
            </w:r>
            <w:proofErr w:type="spellStart"/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ЮУрГИИ</w:t>
            </w:r>
            <w:proofErr w:type="spellEnd"/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им.П.И.Чайковского</w:t>
            </w:r>
            <w:proofErr w:type="spellEnd"/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2016 .— 149 с. — Режим доступа: </w:t>
            </w:r>
            <w:hyperlink r:id="rId7" w:history="1">
              <w:r w:rsidRPr="00883E9F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</w:rPr>
                <w:t>https://lib.rucont.ru/efd/596789</w:t>
              </w:r>
            </w:hyperlink>
            <w:r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83E9F" w:rsidRPr="00883E9F" w:rsidRDefault="002713F8" w:rsidP="00883E9F">
            <w:pPr>
              <w:numPr>
                <w:ilvl w:val="0"/>
                <w:numId w:val="9"/>
              </w:numPr>
              <w:tabs>
                <w:tab w:val="left" w:pos="-120"/>
                <w:tab w:val="left" w:pos="9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Океанский, В.П. Философия кул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туры [Электронный ресурс] / Ж.Л. Океа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ская, В.П. Океанский</w:t>
            </w:r>
            <w:proofErr w:type="gramStart"/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Шуя : ФГБОУ ВПО "ШГПУ", 2012 .— 226 с. — Режим до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тупа: </w:t>
            </w:r>
            <w:hyperlink r:id="rId8" w:history="1">
              <w:r w:rsidR="00883E9F" w:rsidRPr="00883E9F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</w:rPr>
                <w:t>https://lib.rucont.ru/efd/186889</w:t>
              </w:r>
            </w:hyperlink>
            <w:r w:rsidR="00883E9F" w:rsidRPr="00883E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2713F8" w:rsidRPr="002713F8" w:rsidRDefault="00883E9F" w:rsidP="002713F8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</w:t>
            </w:r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особие / ред.: В.Н. </w:t>
            </w:r>
            <w:proofErr w:type="spellStart"/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Лавриненко</w:t>
            </w:r>
            <w:proofErr w:type="spellEnd"/>
            <w:r w:rsidR="002713F8" w:rsidRPr="0088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Г.В. Баранов .— 2-е изд. — М. : ЮНИТИ-ДАНА, 2015 .— 528 с </w:t>
            </w:r>
            <w:hyperlink r:id="rId9" w:tgtFrame="_blank" w:history="1">
              <w:r w:rsidR="002713F8" w:rsidRPr="00883E9F">
                <w:rPr>
                  <w:rStyle w:val="a8"/>
                  <w:rFonts w:ascii="Times New Roman" w:hAnsi="Times New Roman"/>
                  <w:color w:val="0070C0"/>
                  <w:sz w:val="28"/>
                  <w:szCs w:val="28"/>
                  <w:shd w:val="clear" w:color="auto" w:fill="FFFFFF"/>
                </w:rPr>
                <w:t>http://lib.rucont.ru/efd/358617/info</w:t>
              </w:r>
            </w:hyperlink>
            <w:r w:rsidR="002713F8" w:rsidRPr="002E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2713F8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13F8">
              <w:rPr>
                <w:rFonts w:ascii="Times New Roman" w:hAnsi="Times New Roman" w:cs="Times New Roman"/>
                <w:sz w:val="28"/>
                <w:szCs w:val="24"/>
              </w:rPr>
              <w:t>– Промежуточная аттестация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2477B9" w:rsidRPr="00883E9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883E9F">
        <w:rPr>
          <w:rFonts w:ascii="Times New Roman" w:hAnsi="Times New Roman" w:cs="Times New Roman"/>
          <w:sz w:val="28"/>
          <w:szCs w:val="28"/>
        </w:rPr>
        <w:t xml:space="preserve"> для </w:t>
      </w:r>
      <w:r w:rsidR="007321B4" w:rsidRPr="00883E9F">
        <w:rPr>
          <w:rFonts w:ascii="Times New Roman" w:hAnsi="Times New Roman" w:cs="Times New Roman"/>
          <w:sz w:val="28"/>
          <w:szCs w:val="28"/>
        </w:rPr>
        <w:t>3</w:t>
      </w:r>
      <w:r w:rsidR="008119D0" w:rsidRPr="00883E9F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883E9F">
        <w:rPr>
          <w:rFonts w:ascii="Times New Roman" w:hAnsi="Times New Roman" w:cs="Times New Roman"/>
          <w:sz w:val="28"/>
          <w:szCs w:val="28"/>
        </w:rPr>
        <w:t xml:space="preserve"> (</w:t>
      </w:r>
      <w:r w:rsidR="007321B4" w:rsidRPr="00883E9F">
        <w:rPr>
          <w:rFonts w:ascii="Times New Roman" w:hAnsi="Times New Roman" w:cs="Times New Roman"/>
          <w:sz w:val="28"/>
          <w:szCs w:val="28"/>
        </w:rPr>
        <w:t>301</w:t>
      </w:r>
      <w:proofErr w:type="gramStart"/>
      <w:r w:rsidR="007321B4" w:rsidRPr="00883E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3E9F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6A0341" w:rsidRPr="00883E9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Задание № 1.</w:t>
      </w:r>
    </w:p>
    <w:p w:rsidR="007321B4" w:rsidRPr="00883E9F" w:rsidRDefault="002713F8" w:rsidP="00E823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Изуч</w:t>
      </w:r>
      <w:r w:rsidR="007321B4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ить литератур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="007321B4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по темам </w:t>
      </w:r>
      <w:r w:rsidR="007321B4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 Культура и человек», «Человек как творец и твор</w:t>
      </w:r>
      <w:r w:rsidR="007321B4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7321B4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ние культ</w:t>
      </w:r>
      <w:r w:rsidR="007321B4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7321B4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ры».</w:t>
      </w:r>
      <w:r w:rsidR="00B32939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321B4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Прочитать</w:t>
      </w:r>
      <w:r w:rsidR="005A6BC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необходимые тексты</w:t>
      </w:r>
      <w:r w:rsidR="007321B4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ответить на поставленные вопросы, проанализировать предл</w:t>
      </w:r>
      <w:r w:rsidR="007321B4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="007321B4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гаемые фрагменты произведений философов.</w:t>
      </w:r>
    </w:p>
    <w:p w:rsidR="00A04997" w:rsidRPr="00883E9F" w:rsidRDefault="00DB283E" w:rsidP="00E823D2">
      <w:pPr>
        <w:numPr>
          <w:ilvl w:val="0"/>
          <w:numId w:val="8"/>
        </w:numPr>
        <w:tabs>
          <w:tab w:val="left" w:pos="-120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lastRenderedPageBreak/>
        <w:t xml:space="preserve">Задание выполняется по учебному пособию: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М. П. Теория культуры. Философия культуры [Текст]</w:t>
      </w:r>
      <w:proofErr w:type="gram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культуры и искусств. - Челябинск</w:t>
      </w:r>
      <w:proofErr w:type="gram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10" w:history="1">
        <w:r w:rsidR="00A04997" w:rsidRPr="00883E9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http://rucont.ru/efd/199895</w:t>
        </w:r>
      </w:hyperlink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cr/>
        <w:t xml:space="preserve"> Прочитать Главу 7 и ответить на поставленные вопросы.</w:t>
      </w:r>
    </w:p>
    <w:p w:rsidR="00DB283E" w:rsidRPr="00883E9F" w:rsidRDefault="00DB283E" w:rsidP="00E823D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F6566A"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="00F6566A"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66A" w:rsidRPr="00883E9F" w:rsidRDefault="00F6566A" w:rsidP="00E823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4</w:t>
      </w:r>
      <w:r w:rsidR="00173129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сделать конспект.</w:t>
      </w:r>
    </w:p>
    <w:p w:rsidR="005A6BC3" w:rsidRPr="00883E9F" w:rsidRDefault="005A6BC3" w:rsidP="00E823D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выполняется по учебному пособию: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Баранов, Г.В. Философский пра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тикум : учеб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ред.: В.Н.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Лавриненко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Г.В. Баранов .— 2-е изд. — М. : ЮН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ТИ-ДАНА, 2015 .— 528 с</w:t>
      </w:r>
      <w:r w:rsidR="0003529B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883E9F">
          <w:rPr>
            <w:rStyle w:val="a8"/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http://lib.rucont.ru/efd/358617/info</w:t>
        </w:r>
      </w:hyperlink>
      <w:r w:rsidRPr="0088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9B" w:rsidRPr="00883E9F" w:rsidRDefault="0003529B" w:rsidP="00E823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3-фрагмента произведений философов  (по выбору обучающегося)  из Темы 9 Культура, общество, человек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B283E" w:rsidRPr="00883E9F" w:rsidRDefault="00DB283E" w:rsidP="00E823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21B4" w:rsidRPr="00883E9F" w:rsidRDefault="007321B4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Задание № 2.</w:t>
      </w:r>
    </w:p>
    <w:p w:rsidR="0003529B" w:rsidRPr="00883E9F" w:rsidRDefault="002713F8" w:rsidP="00E823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 тем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03529B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A04997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Ценностная природа культуры</w:t>
      </w:r>
      <w:r w:rsidR="0003529B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Прочитать необход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мые тексты, ответить на поставленные вопросы, проанализировать предлагаемые фра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менты произведений филос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03529B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фов.</w:t>
      </w:r>
    </w:p>
    <w:p w:rsidR="00A04997" w:rsidRPr="00883E9F" w:rsidRDefault="00E823D2" w:rsidP="00E823D2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1. </w:t>
      </w:r>
      <w:r w:rsidR="0003529B" w:rsidRPr="00883E9F">
        <w:rPr>
          <w:rFonts w:ascii="Times New Roman" w:hAnsi="Times New Roman" w:cs="Times New Roman"/>
          <w:sz w:val="28"/>
          <w:szCs w:val="28"/>
        </w:rPr>
        <w:t xml:space="preserve">Задание выполняется по учебному пособию: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М. П. Теория культуры. Ф</w:t>
      </w:r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лософия культуры [Текст]</w:t>
      </w:r>
      <w:proofErr w:type="gram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кул</w:t>
      </w:r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13" w:history="1">
        <w:r w:rsidR="00A04997" w:rsidRPr="00883E9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http://rucont.ru/efd/199895</w:t>
        </w:r>
      </w:hyperlink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04997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cr/>
        <w:t xml:space="preserve"> Прочитать Главу 8 и ответить на поставленные вопросы.</w:t>
      </w:r>
      <w:r w:rsidR="007321B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23D2" w:rsidRPr="00883E9F" w:rsidRDefault="00E823D2" w:rsidP="00E82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2. </w:t>
      </w:r>
      <w:r w:rsidR="00DB283E" w:rsidRPr="00883E9F">
        <w:rPr>
          <w:rFonts w:ascii="Times New Roman" w:hAnsi="Times New Roman" w:cs="Times New Roman"/>
          <w:sz w:val="28"/>
          <w:szCs w:val="28"/>
        </w:rPr>
        <w:t>Задание выполняется по учебному пособию: Каган М.С. «Философия культуры»</w:t>
      </w:r>
      <w:r w:rsidR="00DB283E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="00DB283E"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="00DB283E"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66A" w:rsidRPr="00883E9F" w:rsidRDefault="00F6566A" w:rsidP="00E82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</w:t>
      </w:r>
      <w:r w:rsidR="00A30560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A30560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74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 сделать конспект.</w:t>
      </w:r>
    </w:p>
    <w:p w:rsidR="002713F8" w:rsidRPr="00883E9F" w:rsidRDefault="002713F8" w:rsidP="002713F8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Задание № 3.</w:t>
      </w:r>
    </w:p>
    <w:p w:rsidR="002713F8" w:rsidRPr="00883E9F" w:rsidRDefault="002713F8" w:rsidP="002713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по теме 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опредмечивания</w:t>
      </w:r>
      <w:proofErr w:type="spellEnd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Языки культ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ры»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Прочитать необходимые тексты, ответить на поставленные вопросы, проанализ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ровать предлагаемые фра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менты произведений философов.</w:t>
      </w:r>
    </w:p>
    <w:p w:rsidR="00883E9F" w:rsidRPr="00883E9F" w:rsidRDefault="002713F8" w:rsidP="00883E9F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1. Задание выполняется по учебному пособию: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М. П. Теория культуры. Ф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лософия культуры [Текст]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кул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15" w:history="1">
        <w:r w:rsidRPr="00883E9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http://rucont.ru/efd/199895</w:t>
        </w:r>
      </w:hyperlink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Проанализировать фрагмент </w:t>
      </w:r>
      <w:proofErr w:type="spellStart"/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произведениия</w:t>
      </w:r>
      <w:proofErr w:type="spellEnd"/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 Мартина,  содержащийся в Прил</w:t>
      </w:r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жении.</w:t>
      </w:r>
    </w:p>
    <w:p w:rsidR="002713F8" w:rsidRPr="00883E9F" w:rsidRDefault="002713F8" w:rsidP="00271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2. 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3F8" w:rsidRPr="00883E9F" w:rsidRDefault="00A30560" w:rsidP="00271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9</w:t>
      </w:r>
      <w:r w:rsidR="002713F8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сделать конспект.</w:t>
      </w:r>
    </w:p>
    <w:p w:rsidR="00883E9F" w:rsidRPr="00883E9F" w:rsidRDefault="00883E9F" w:rsidP="00883E9F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Задание № 4.</w:t>
      </w:r>
    </w:p>
    <w:p w:rsidR="00883E9F" w:rsidRPr="00883E9F" w:rsidRDefault="00883E9F" w:rsidP="00883E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по теме 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опредмечивания</w:t>
      </w:r>
      <w:proofErr w:type="spellEnd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Языки культ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ры»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Прочитать необходимые тексты, ответить на поставленные вопросы, проанализ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ровать предлагаемые фра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менты произведений философов.</w:t>
      </w:r>
    </w:p>
    <w:p w:rsidR="00883E9F" w:rsidRPr="00883E9F" w:rsidRDefault="00883E9F" w:rsidP="00883E9F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1.Задание выполняется по учебному пособию: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М. П. Теория культуры. Ф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лософия культуры [Текст]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кул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17" w:history="1">
        <w:r w:rsidRPr="00883E9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http://rucont.ru/efd/199895</w:t>
        </w:r>
      </w:hyperlink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Проанализировать фрагмент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произведениия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Н.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Топорова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 содержащийся в Прил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жении.</w:t>
      </w:r>
    </w:p>
    <w:p w:rsidR="00883E9F" w:rsidRPr="00883E9F" w:rsidRDefault="00883E9F" w:rsidP="00883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2.Задание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E9F" w:rsidRPr="00883E9F" w:rsidRDefault="00883E9F" w:rsidP="00883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10 и сделать конспект.</w:t>
      </w:r>
    </w:p>
    <w:p w:rsidR="002E5CBD" w:rsidRPr="00883E9F" w:rsidRDefault="002E5CBD" w:rsidP="002E5CBD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560" w:rsidRPr="00883E9F" w:rsidRDefault="00A30560" w:rsidP="00A30560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5</w:t>
      </w:r>
      <w:r w:rsidRPr="00883E9F">
        <w:rPr>
          <w:rFonts w:ascii="Times New Roman" w:hAnsi="Times New Roman" w:cs="Times New Roman"/>
          <w:sz w:val="28"/>
          <w:szCs w:val="28"/>
        </w:rPr>
        <w:t>.</w:t>
      </w:r>
    </w:p>
    <w:p w:rsidR="00A30560" w:rsidRPr="00883E9F" w:rsidRDefault="00A30560" w:rsidP="00A305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по теме 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опредмечивания</w:t>
      </w:r>
      <w:proofErr w:type="spellEnd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Языки культ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ры»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Прочитать необходимые тексты, ответить на поставленные вопросы, проанализ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ровать предлагаемые фра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менты произведений философов.</w:t>
      </w:r>
    </w:p>
    <w:p w:rsidR="00A30560" w:rsidRPr="00883E9F" w:rsidRDefault="00A30560" w:rsidP="00A30560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 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560" w:rsidRPr="00883E9F" w:rsidRDefault="00A30560" w:rsidP="00A30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Прочитать Главы </w:t>
      </w:r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1 и сделать конспект.</w:t>
      </w:r>
    </w:p>
    <w:p w:rsidR="002E5CBD" w:rsidRPr="00883E9F" w:rsidRDefault="00000404" w:rsidP="002E5CBD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6</w:t>
      </w:r>
      <w:r w:rsidR="002E5CBD" w:rsidRPr="00883E9F">
        <w:rPr>
          <w:rFonts w:ascii="Times New Roman" w:hAnsi="Times New Roman" w:cs="Times New Roman"/>
          <w:sz w:val="28"/>
          <w:szCs w:val="28"/>
        </w:rPr>
        <w:t>.</w:t>
      </w:r>
    </w:p>
    <w:p w:rsidR="002E5CBD" w:rsidRPr="00883E9F" w:rsidRDefault="002713F8" w:rsidP="002E5C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</w:t>
      </w:r>
      <w:r w:rsidR="002E5CBD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 темам </w:t>
      </w:r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распредмечивания</w:t>
      </w:r>
      <w:proofErr w:type="spellEnd"/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Потребл</w:t>
      </w:r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ние, восприятие и присвоение культуры», «Имманентные состояния и логика и</w:t>
      </w:r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2E5CBD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торических процессов в культуре». </w:t>
      </w:r>
      <w:r w:rsidR="002E5CBD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Прочитать необходимые тексты, ответить на п</w:t>
      </w:r>
      <w:r w:rsidR="002E5CBD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2E5CBD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ставленные вопросы, проанализировать предлагаемые фрагменты произведений фил</w:t>
      </w:r>
      <w:r w:rsidR="002E5CBD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2E5CBD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софов.</w:t>
      </w:r>
    </w:p>
    <w:p w:rsidR="002E5CBD" w:rsidRPr="00883E9F" w:rsidRDefault="00B928C5" w:rsidP="00B928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</w:t>
      </w:r>
      <w:r w:rsidR="002E5CBD" w:rsidRPr="00883E9F">
        <w:rPr>
          <w:rFonts w:ascii="Times New Roman" w:hAnsi="Times New Roman" w:cs="Times New Roman"/>
          <w:sz w:val="28"/>
          <w:szCs w:val="28"/>
        </w:rPr>
        <w:t>Задание выполняется по учебному пособию: Каган М.С. «Философия культуры»</w:t>
      </w:r>
      <w:r w:rsidR="002E5CBD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history="1">
        <w:r w:rsidR="002E5CBD"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="002E5CBD"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CBD" w:rsidRPr="00883E9F" w:rsidRDefault="002E5CBD" w:rsidP="002E5C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</w:t>
      </w:r>
      <w:r w:rsidR="0000040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="0000040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74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 сделать конспект.</w:t>
      </w:r>
    </w:p>
    <w:p w:rsidR="002E5CBD" w:rsidRPr="00883E9F" w:rsidRDefault="00B928C5" w:rsidP="00000404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83E9F">
        <w:rPr>
          <w:b w:val="0"/>
          <w:sz w:val="28"/>
          <w:szCs w:val="28"/>
        </w:rPr>
        <w:t>2.</w:t>
      </w:r>
      <w:r w:rsidR="00000404" w:rsidRPr="00883E9F">
        <w:rPr>
          <w:b w:val="0"/>
          <w:sz w:val="28"/>
          <w:szCs w:val="28"/>
        </w:rPr>
        <w:t xml:space="preserve"> </w:t>
      </w:r>
      <w:r w:rsidR="002E5CBD" w:rsidRPr="00883E9F">
        <w:rPr>
          <w:b w:val="0"/>
          <w:sz w:val="28"/>
          <w:szCs w:val="28"/>
        </w:rPr>
        <w:t xml:space="preserve">Задание выполняется по учебному пособию: </w:t>
      </w:r>
      <w:proofErr w:type="spellStart"/>
      <w:r w:rsidR="002E5CBD" w:rsidRPr="00883E9F">
        <w:rPr>
          <w:b w:val="0"/>
          <w:sz w:val="28"/>
          <w:szCs w:val="28"/>
          <w:shd w:val="clear" w:color="auto" w:fill="FFFFFF"/>
        </w:rPr>
        <w:t>Меняева</w:t>
      </w:r>
      <w:proofErr w:type="spellEnd"/>
      <w:r w:rsidR="002E5CBD" w:rsidRPr="00883E9F">
        <w:rPr>
          <w:b w:val="0"/>
          <w:sz w:val="28"/>
          <w:szCs w:val="28"/>
          <w:shd w:val="clear" w:color="auto" w:fill="FFFFFF"/>
        </w:rPr>
        <w:t>, М. П. Теория культуры. Ф</w:t>
      </w:r>
      <w:r w:rsidR="002E5CBD" w:rsidRPr="00883E9F">
        <w:rPr>
          <w:b w:val="0"/>
          <w:sz w:val="28"/>
          <w:szCs w:val="28"/>
          <w:shd w:val="clear" w:color="auto" w:fill="FFFFFF"/>
        </w:rPr>
        <w:t>и</w:t>
      </w:r>
      <w:r w:rsidR="002E5CBD" w:rsidRPr="00883E9F">
        <w:rPr>
          <w:b w:val="0"/>
          <w:sz w:val="28"/>
          <w:szCs w:val="28"/>
          <w:shd w:val="clear" w:color="auto" w:fill="FFFFFF"/>
        </w:rPr>
        <w:t>лософия культуры [Текст]</w:t>
      </w:r>
      <w:proofErr w:type="gramStart"/>
      <w:r w:rsidR="002E5CBD" w:rsidRPr="00883E9F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="002E5CBD" w:rsidRPr="00883E9F">
        <w:rPr>
          <w:b w:val="0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="002E5CBD" w:rsidRPr="00883E9F">
        <w:rPr>
          <w:b w:val="0"/>
          <w:sz w:val="28"/>
          <w:szCs w:val="28"/>
          <w:shd w:val="clear" w:color="auto" w:fill="FFFFFF"/>
        </w:rPr>
        <w:t>Меняева</w:t>
      </w:r>
      <w:proofErr w:type="spellEnd"/>
      <w:r w:rsidR="002E5CBD" w:rsidRPr="00883E9F">
        <w:rPr>
          <w:b w:val="0"/>
          <w:sz w:val="28"/>
          <w:szCs w:val="28"/>
          <w:shd w:val="clear" w:color="auto" w:fill="FFFFFF"/>
        </w:rPr>
        <w:t xml:space="preserve"> ; </w:t>
      </w:r>
      <w:proofErr w:type="spellStart"/>
      <w:r w:rsidR="002E5CBD" w:rsidRPr="00883E9F">
        <w:rPr>
          <w:b w:val="0"/>
          <w:sz w:val="28"/>
          <w:szCs w:val="28"/>
          <w:shd w:val="clear" w:color="auto" w:fill="FFFFFF"/>
        </w:rPr>
        <w:t>Челяб</w:t>
      </w:r>
      <w:proofErr w:type="spellEnd"/>
      <w:r w:rsidR="002E5CBD" w:rsidRPr="00883E9F">
        <w:rPr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="002E5CBD" w:rsidRPr="00883E9F">
        <w:rPr>
          <w:b w:val="0"/>
          <w:sz w:val="28"/>
          <w:szCs w:val="28"/>
          <w:shd w:val="clear" w:color="auto" w:fill="FFFFFF"/>
        </w:rPr>
        <w:t>гос</w:t>
      </w:r>
      <w:proofErr w:type="spellEnd"/>
      <w:r w:rsidR="002E5CBD" w:rsidRPr="00883E9F">
        <w:rPr>
          <w:b w:val="0"/>
          <w:sz w:val="28"/>
          <w:szCs w:val="28"/>
          <w:shd w:val="clear" w:color="auto" w:fill="FFFFFF"/>
        </w:rPr>
        <w:t>. акад. кул</w:t>
      </w:r>
      <w:r w:rsidR="002E5CBD" w:rsidRPr="00883E9F">
        <w:rPr>
          <w:b w:val="0"/>
          <w:sz w:val="28"/>
          <w:szCs w:val="28"/>
          <w:shd w:val="clear" w:color="auto" w:fill="FFFFFF"/>
        </w:rPr>
        <w:t>ь</w:t>
      </w:r>
      <w:r w:rsidR="002E5CBD" w:rsidRPr="00883E9F">
        <w:rPr>
          <w:b w:val="0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="002E5CBD" w:rsidRPr="00883E9F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="002E5CBD" w:rsidRPr="00883E9F">
        <w:rPr>
          <w:b w:val="0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21" w:history="1">
        <w:r w:rsidR="002E5CBD" w:rsidRPr="00883E9F">
          <w:rPr>
            <w:rStyle w:val="a8"/>
            <w:b w:val="0"/>
            <w:sz w:val="28"/>
            <w:szCs w:val="28"/>
            <w:shd w:val="clear" w:color="auto" w:fill="FFFFFF"/>
          </w:rPr>
          <w:t>http://rucont.ru/efd/199895</w:t>
        </w:r>
      </w:hyperlink>
      <w:r w:rsidR="002E5CBD" w:rsidRPr="00883E9F">
        <w:rPr>
          <w:b w:val="0"/>
          <w:sz w:val="28"/>
          <w:szCs w:val="28"/>
          <w:shd w:val="clear" w:color="auto" w:fill="FFFFFF"/>
        </w:rPr>
        <w:t xml:space="preserve">  </w:t>
      </w:r>
      <w:r w:rsidR="002E5CBD" w:rsidRPr="00883E9F">
        <w:rPr>
          <w:b w:val="0"/>
          <w:sz w:val="28"/>
          <w:szCs w:val="28"/>
          <w:shd w:val="clear" w:color="auto" w:fill="FFFFFF"/>
        </w:rPr>
        <w:cr/>
        <w:t xml:space="preserve"> Прочитать Глав</w:t>
      </w:r>
      <w:r w:rsidR="00000404" w:rsidRPr="00883E9F">
        <w:rPr>
          <w:b w:val="0"/>
          <w:sz w:val="28"/>
          <w:szCs w:val="28"/>
          <w:shd w:val="clear" w:color="auto" w:fill="FFFFFF"/>
        </w:rPr>
        <w:t>у</w:t>
      </w:r>
      <w:r w:rsidR="002E5CBD" w:rsidRPr="00883E9F">
        <w:rPr>
          <w:b w:val="0"/>
          <w:sz w:val="28"/>
          <w:szCs w:val="28"/>
          <w:shd w:val="clear" w:color="auto" w:fill="FFFFFF"/>
        </w:rPr>
        <w:t xml:space="preserve"> 9</w:t>
      </w:r>
      <w:r w:rsidR="00000404" w:rsidRPr="00883E9F">
        <w:rPr>
          <w:b w:val="0"/>
          <w:sz w:val="28"/>
          <w:szCs w:val="28"/>
          <w:shd w:val="clear" w:color="auto" w:fill="FFFFFF"/>
        </w:rPr>
        <w:t xml:space="preserve"> </w:t>
      </w:r>
      <w:r w:rsidR="002E5CBD" w:rsidRPr="00883E9F">
        <w:rPr>
          <w:b w:val="0"/>
          <w:sz w:val="28"/>
          <w:szCs w:val="28"/>
          <w:shd w:val="clear" w:color="auto" w:fill="FFFFFF"/>
        </w:rPr>
        <w:t xml:space="preserve">и ответить на поставленные вопросы. </w:t>
      </w:r>
    </w:p>
    <w:p w:rsidR="002E5CBD" w:rsidRPr="00883E9F" w:rsidRDefault="00464A4E" w:rsidP="00464A4E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4.</w:t>
      </w:r>
      <w:r w:rsidR="002E5CBD" w:rsidRPr="00883E9F">
        <w:rPr>
          <w:rFonts w:ascii="Times New Roman" w:hAnsi="Times New Roman" w:cs="Times New Roman"/>
          <w:sz w:val="28"/>
          <w:szCs w:val="28"/>
        </w:rPr>
        <w:t xml:space="preserve">Задание выполняется по учебному пособию: </w:t>
      </w:r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>Рахимова, М.В. История и философия культуры : учебное пособие [Электронный ресурс] / М.В. Рахимова</w:t>
      </w:r>
      <w:proofErr w:type="gramStart"/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Челябинск : </w:t>
      </w:r>
      <w:proofErr w:type="spellStart"/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>ЮУрГИИ</w:t>
      </w:r>
      <w:proofErr w:type="spellEnd"/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>им.П.И.Чайковского</w:t>
      </w:r>
      <w:proofErr w:type="spellEnd"/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2016 .— 149 с. — Режим доступа: </w:t>
      </w:r>
      <w:hyperlink r:id="rId22" w:history="1">
        <w:r w:rsidR="002E5CBD" w:rsidRPr="00883E9F">
          <w:rPr>
            <w:rStyle w:val="a8"/>
            <w:rFonts w:ascii="Times New Roman" w:eastAsia="Times New Roman" w:hAnsi="Times New Roman"/>
            <w:bCs/>
            <w:sz w:val="28"/>
            <w:szCs w:val="28"/>
          </w:rPr>
          <w:t>https://lib.rucont.ru/efd/596789</w:t>
        </w:r>
      </w:hyperlink>
      <w:r w:rsidR="002E5CBD"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E5CBD" w:rsidRPr="00883E9F" w:rsidRDefault="002E5CBD" w:rsidP="002E5CBD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Прочитать лекции  6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ответить на поставленные вопросы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404" w:rsidRPr="00883E9F" w:rsidRDefault="00000404" w:rsidP="00000404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7</w:t>
      </w:r>
      <w:r w:rsidRPr="00883E9F">
        <w:rPr>
          <w:rFonts w:ascii="Times New Roman" w:hAnsi="Times New Roman" w:cs="Times New Roman"/>
          <w:sz w:val="28"/>
          <w:szCs w:val="28"/>
        </w:rPr>
        <w:t>.</w:t>
      </w:r>
    </w:p>
    <w:p w:rsidR="00000404" w:rsidRPr="00883E9F" w:rsidRDefault="00000404" w:rsidP="000004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по темам 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распредмечивания</w:t>
      </w:r>
      <w:proofErr w:type="spellEnd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Потребл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ние, восприятие и присвоение культуры», «Имманентные состояния и логика и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торических процессов в культуре». 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Прочитать необходимые тексты, ответить на п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ставленные вопросы, проанализировать предлагаемые фрагменты произведений фил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софов.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15 и сделать конспект.</w:t>
      </w:r>
    </w:p>
    <w:p w:rsidR="00000404" w:rsidRPr="003A3C7A" w:rsidRDefault="00000404" w:rsidP="003A3C7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83E9F">
        <w:rPr>
          <w:b w:val="0"/>
          <w:sz w:val="28"/>
          <w:szCs w:val="28"/>
        </w:rPr>
        <w:t>2.</w:t>
      </w:r>
      <w:r w:rsidRPr="003A3C7A">
        <w:rPr>
          <w:b w:val="0"/>
          <w:sz w:val="28"/>
          <w:szCs w:val="28"/>
        </w:rPr>
        <w:t xml:space="preserve">Задание выполняется по учебному пособию: </w:t>
      </w:r>
      <w:proofErr w:type="spellStart"/>
      <w:r w:rsidRPr="003A3C7A">
        <w:rPr>
          <w:b w:val="0"/>
          <w:sz w:val="28"/>
          <w:szCs w:val="28"/>
          <w:shd w:val="clear" w:color="auto" w:fill="FFFFFF"/>
        </w:rPr>
        <w:t>Меняева</w:t>
      </w:r>
      <w:proofErr w:type="spellEnd"/>
      <w:r w:rsidRPr="003A3C7A">
        <w:rPr>
          <w:b w:val="0"/>
          <w:sz w:val="28"/>
          <w:szCs w:val="28"/>
          <w:shd w:val="clear" w:color="auto" w:fill="FFFFFF"/>
        </w:rPr>
        <w:t>, М. П. Теория культуры. Ф</w:t>
      </w:r>
      <w:r w:rsidRPr="003A3C7A">
        <w:rPr>
          <w:b w:val="0"/>
          <w:sz w:val="28"/>
          <w:szCs w:val="28"/>
          <w:shd w:val="clear" w:color="auto" w:fill="FFFFFF"/>
        </w:rPr>
        <w:t>и</w:t>
      </w:r>
      <w:r w:rsidRPr="003A3C7A">
        <w:rPr>
          <w:b w:val="0"/>
          <w:sz w:val="28"/>
          <w:szCs w:val="28"/>
          <w:shd w:val="clear" w:color="auto" w:fill="FFFFFF"/>
        </w:rPr>
        <w:t>лософия культуры [Текст]</w:t>
      </w:r>
      <w:proofErr w:type="gramStart"/>
      <w:r w:rsidRPr="003A3C7A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3A3C7A">
        <w:rPr>
          <w:b w:val="0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Pr="003A3C7A">
        <w:rPr>
          <w:b w:val="0"/>
          <w:sz w:val="28"/>
          <w:szCs w:val="28"/>
          <w:shd w:val="clear" w:color="auto" w:fill="FFFFFF"/>
        </w:rPr>
        <w:t>Меняева</w:t>
      </w:r>
      <w:proofErr w:type="spellEnd"/>
      <w:r w:rsidRPr="003A3C7A">
        <w:rPr>
          <w:b w:val="0"/>
          <w:sz w:val="28"/>
          <w:szCs w:val="28"/>
          <w:shd w:val="clear" w:color="auto" w:fill="FFFFFF"/>
        </w:rPr>
        <w:t xml:space="preserve"> ; </w:t>
      </w:r>
      <w:proofErr w:type="spellStart"/>
      <w:r w:rsidRPr="003A3C7A">
        <w:rPr>
          <w:b w:val="0"/>
          <w:sz w:val="28"/>
          <w:szCs w:val="28"/>
          <w:shd w:val="clear" w:color="auto" w:fill="FFFFFF"/>
        </w:rPr>
        <w:t>Челяб</w:t>
      </w:r>
      <w:proofErr w:type="spellEnd"/>
      <w:r w:rsidRPr="003A3C7A">
        <w:rPr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3A3C7A">
        <w:rPr>
          <w:b w:val="0"/>
          <w:sz w:val="28"/>
          <w:szCs w:val="28"/>
          <w:shd w:val="clear" w:color="auto" w:fill="FFFFFF"/>
        </w:rPr>
        <w:t>гос</w:t>
      </w:r>
      <w:proofErr w:type="spellEnd"/>
      <w:r w:rsidRPr="003A3C7A">
        <w:rPr>
          <w:b w:val="0"/>
          <w:sz w:val="28"/>
          <w:szCs w:val="28"/>
          <w:shd w:val="clear" w:color="auto" w:fill="FFFFFF"/>
        </w:rPr>
        <w:t>. акад. кул</w:t>
      </w:r>
      <w:r w:rsidRPr="003A3C7A">
        <w:rPr>
          <w:b w:val="0"/>
          <w:sz w:val="28"/>
          <w:szCs w:val="28"/>
          <w:shd w:val="clear" w:color="auto" w:fill="FFFFFF"/>
        </w:rPr>
        <w:t>ь</w:t>
      </w:r>
      <w:r w:rsidRPr="003A3C7A">
        <w:rPr>
          <w:b w:val="0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Pr="003A3C7A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3A3C7A">
        <w:rPr>
          <w:b w:val="0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24" w:history="1">
        <w:r w:rsidRPr="003A3C7A">
          <w:rPr>
            <w:rStyle w:val="a8"/>
            <w:b w:val="0"/>
            <w:sz w:val="28"/>
            <w:szCs w:val="28"/>
            <w:shd w:val="clear" w:color="auto" w:fill="FFFFFF"/>
          </w:rPr>
          <w:t>http://rucont.ru/efd/199895</w:t>
        </w:r>
      </w:hyperlink>
      <w:r w:rsidRPr="003A3C7A">
        <w:rPr>
          <w:b w:val="0"/>
          <w:sz w:val="28"/>
          <w:szCs w:val="28"/>
          <w:shd w:val="clear" w:color="auto" w:fill="FFFFFF"/>
        </w:rPr>
        <w:t xml:space="preserve">  </w:t>
      </w:r>
      <w:r w:rsidRPr="003A3C7A">
        <w:rPr>
          <w:b w:val="0"/>
          <w:sz w:val="28"/>
          <w:szCs w:val="28"/>
          <w:shd w:val="clear" w:color="auto" w:fill="FFFFFF"/>
        </w:rPr>
        <w:cr/>
        <w:t xml:space="preserve"> Прочитать Главу 10 и ответить на поставленные вопросы. Проанализировать фра</w:t>
      </w:r>
      <w:r w:rsidRPr="003A3C7A">
        <w:rPr>
          <w:b w:val="0"/>
          <w:sz w:val="28"/>
          <w:szCs w:val="28"/>
          <w:shd w:val="clear" w:color="auto" w:fill="FFFFFF"/>
        </w:rPr>
        <w:t>г</w:t>
      </w:r>
      <w:r w:rsidRPr="003A3C7A">
        <w:rPr>
          <w:b w:val="0"/>
          <w:sz w:val="28"/>
          <w:szCs w:val="28"/>
          <w:shd w:val="clear" w:color="auto" w:fill="FFFFFF"/>
        </w:rPr>
        <w:t>мент произвед</w:t>
      </w:r>
      <w:r w:rsidRPr="003A3C7A">
        <w:rPr>
          <w:b w:val="0"/>
          <w:sz w:val="28"/>
          <w:szCs w:val="28"/>
          <w:shd w:val="clear" w:color="auto" w:fill="FFFFFF"/>
        </w:rPr>
        <w:t>е</w:t>
      </w:r>
      <w:r w:rsidRPr="003A3C7A">
        <w:rPr>
          <w:b w:val="0"/>
          <w:sz w:val="28"/>
          <w:szCs w:val="28"/>
          <w:shd w:val="clear" w:color="auto" w:fill="FFFFFF"/>
        </w:rPr>
        <w:t>ния  К. Лоренца, содержащийся в Приложении.</w:t>
      </w:r>
    </w:p>
    <w:p w:rsidR="00000404" w:rsidRPr="00883E9F" w:rsidRDefault="00000404" w:rsidP="00000404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lastRenderedPageBreak/>
        <w:t xml:space="preserve">4.Задание выполняется по учебному пособию: 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Рахимова, М.В. История и философия культуры : учебное пособие [Электронный ресурс] / М.В. Рахимова</w:t>
      </w:r>
      <w:proofErr w:type="gram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Челябинск : </w:t>
      </w:r>
      <w:proofErr w:type="spell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ЮУрГИИ</w:t>
      </w:r>
      <w:proofErr w:type="spell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им.П.И.Чайковского</w:t>
      </w:r>
      <w:proofErr w:type="spell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2016 .— 149 с. — Режим доступа: </w:t>
      </w:r>
      <w:hyperlink r:id="rId25" w:history="1">
        <w:r w:rsidRPr="00883E9F">
          <w:rPr>
            <w:rStyle w:val="a8"/>
            <w:rFonts w:ascii="Times New Roman" w:eastAsia="Times New Roman" w:hAnsi="Times New Roman"/>
            <w:bCs/>
            <w:sz w:val="28"/>
            <w:szCs w:val="28"/>
          </w:rPr>
          <w:t>https://lib.rucont.ru/efd/596789</w:t>
        </w:r>
      </w:hyperlink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00404" w:rsidRPr="00883E9F" w:rsidRDefault="00000404" w:rsidP="00000404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Прочитать лекции  7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ответить на поставленные вопросы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404" w:rsidRPr="00883E9F" w:rsidRDefault="00000404" w:rsidP="00000404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8</w:t>
      </w:r>
      <w:r w:rsidRPr="00883E9F">
        <w:rPr>
          <w:rFonts w:ascii="Times New Roman" w:hAnsi="Times New Roman" w:cs="Times New Roman"/>
          <w:sz w:val="28"/>
          <w:szCs w:val="28"/>
        </w:rPr>
        <w:t>.</w:t>
      </w:r>
    </w:p>
    <w:p w:rsidR="00000404" w:rsidRPr="00883E9F" w:rsidRDefault="00000404" w:rsidP="000004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по темам 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распредмечивания</w:t>
      </w:r>
      <w:proofErr w:type="spellEnd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Потребл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ние, восприятие и присвоение культуры», «Имманентные состояния и логика и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торических процессов в культуре». 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Прочитать необходимые тексты, ответить на п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ставленные вопросы, проанализировать предлагаемые фрагменты произведений фил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софов.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16 и сделать конспект.</w:t>
      </w:r>
    </w:p>
    <w:p w:rsidR="00000404" w:rsidRPr="00883E9F" w:rsidRDefault="00000404" w:rsidP="00000404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83E9F">
        <w:rPr>
          <w:b w:val="0"/>
          <w:sz w:val="28"/>
          <w:szCs w:val="28"/>
        </w:rPr>
        <w:t xml:space="preserve">2.Задание выполняется по учебному пособию: </w:t>
      </w:r>
      <w:proofErr w:type="spellStart"/>
      <w:r w:rsidRPr="00883E9F">
        <w:rPr>
          <w:b w:val="0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b w:val="0"/>
          <w:sz w:val="28"/>
          <w:szCs w:val="28"/>
          <w:shd w:val="clear" w:color="auto" w:fill="FFFFFF"/>
        </w:rPr>
        <w:t>, М. П. Теория культуры. Ф</w:t>
      </w:r>
      <w:r w:rsidRPr="00883E9F">
        <w:rPr>
          <w:b w:val="0"/>
          <w:sz w:val="28"/>
          <w:szCs w:val="28"/>
          <w:shd w:val="clear" w:color="auto" w:fill="FFFFFF"/>
        </w:rPr>
        <w:t>и</w:t>
      </w:r>
      <w:r w:rsidRPr="00883E9F">
        <w:rPr>
          <w:b w:val="0"/>
          <w:sz w:val="28"/>
          <w:szCs w:val="28"/>
          <w:shd w:val="clear" w:color="auto" w:fill="FFFFFF"/>
        </w:rPr>
        <w:t>лософия культуры [Текст]</w:t>
      </w:r>
      <w:proofErr w:type="gramStart"/>
      <w:r w:rsidRPr="00883E9F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b w:val="0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Pr="00883E9F">
        <w:rPr>
          <w:b w:val="0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b w:val="0"/>
          <w:sz w:val="28"/>
          <w:szCs w:val="28"/>
          <w:shd w:val="clear" w:color="auto" w:fill="FFFFFF"/>
        </w:rPr>
        <w:t xml:space="preserve"> ; </w:t>
      </w:r>
      <w:proofErr w:type="spellStart"/>
      <w:r w:rsidRPr="00883E9F">
        <w:rPr>
          <w:b w:val="0"/>
          <w:sz w:val="28"/>
          <w:szCs w:val="28"/>
          <w:shd w:val="clear" w:color="auto" w:fill="FFFFFF"/>
        </w:rPr>
        <w:t>Челяб</w:t>
      </w:r>
      <w:proofErr w:type="spellEnd"/>
      <w:r w:rsidRPr="00883E9F">
        <w:rPr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883E9F">
        <w:rPr>
          <w:b w:val="0"/>
          <w:sz w:val="28"/>
          <w:szCs w:val="28"/>
          <w:shd w:val="clear" w:color="auto" w:fill="FFFFFF"/>
        </w:rPr>
        <w:t>гос</w:t>
      </w:r>
      <w:proofErr w:type="spellEnd"/>
      <w:r w:rsidRPr="00883E9F">
        <w:rPr>
          <w:b w:val="0"/>
          <w:sz w:val="28"/>
          <w:szCs w:val="28"/>
          <w:shd w:val="clear" w:color="auto" w:fill="FFFFFF"/>
        </w:rPr>
        <w:t>. акад. кул</w:t>
      </w:r>
      <w:r w:rsidRPr="00883E9F">
        <w:rPr>
          <w:b w:val="0"/>
          <w:sz w:val="28"/>
          <w:szCs w:val="28"/>
          <w:shd w:val="clear" w:color="auto" w:fill="FFFFFF"/>
        </w:rPr>
        <w:t>ь</w:t>
      </w:r>
      <w:r w:rsidRPr="00883E9F">
        <w:rPr>
          <w:b w:val="0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Pr="00883E9F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b w:val="0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27" w:history="1">
        <w:r w:rsidRPr="00883E9F">
          <w:rPr>
            <w:rStyle w:val="a8"/>
            <w:b w:val="0"/>
            <w:sz w:val="28"/>
            <w:szCs w:val="28"/>
            <w:shd w:val="clear" w:color="auto" w:fill="FFFFFF"/>
          </w:rPr>
          <w:t>http://rucont.ru/efd/199895</w:t>
        </w:r>
      </w:hyperlink>
      <w:r w:rsidRPr="00883E9F">
        <w:rPr>
          <w:b w:val="0"/>
          <w:sz w:val="28"/>
          <w:szCs w:val="28"/>
          <w:shd w:val="clear" w:color="auto" w:fill="FFFFFF"/>
        </w:rPr>
        <w:t xml:space="preserve">  </w:t>
      </w:r>
      <w:r w:rsidRPr="00883E9F">
        <w:rPr>
          <w:b w:val="0"/>
          <w:sz w:val="28"/>
          <w:szCs w:val="28"/>
          <w:shd w:val="clear" w:color="auto" w:fill="FFFFFF"/>
        </w:rPr>
        <w:cr/>
        <w:t xml:space="preserve">Проанализировать фрагмент произведения Ю. </w:t>
      </w:r>
      <w:proofErr w:type="spellStart"/>
      <w:r w:rsidRPr="00883E9F">
        <w:rPr>
          <w:b w:val="0"/>
          <w:sz w:val="28"/>
          <w:szCs w:val="28"/>
          <w:shd w:val="clear" w:color="auto" w:fill="FFFFFF"/>
        </w:rPr>
        <w:t>Бохеньского</w:t>
      </w:r>
      <w:proofErr w:type="spellEnd"/>
      <w:r w:rsidRPr="00883E9F">
        <w:rPr>
          <w:b w:val="0"/>
          <w:sz w:val="28"/>
          <w:szCs w:val="28"/>
          <w:shd w:val="clear" w:color="auto" w:fill="FFFFFF"/>
        </w:rPr>
        <w:t>, содержащийся в Прил</w:t>
      </w:r>
      <w:r w:rsidRPr="00883E9F">
        <w:rPr>
          <w:b w:val="0"/>
          <w:sz w:val="28"/>
          <w:szCs w:val="28"/>
          <w:shd w:val="clear" w:color="auto" w:fill="FFFFFF"/>
        </w:rPr>
        <w:t>о</w:t>
      </w:r>
      <w:r w:rsidRPr="00883E9F">
        <w:rPr>
          <w:b w:val="0"/>
          <w:sz w:val="28"/>
          <w:szCs w:val="28"/>
          <w:shd w:val="clear" w:color="auto" w:fill="FFFFFF"/>
        </w:rPr>
        <w:t>жении.</w:t>
      </w:r>
    </w:p>
    <w:p w:rsidR="00EA37E7" w:rsidRPr="00883E9F" w:rsidRDefault="00EA37E7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404" w:rsidRPr="00883E9F" w:rsidRDefault="00000404" w:rsidP="00000404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9</w:t>
      </w:r>
      <w:r w:rsidRPr="00883E9F">
        <w:rPr>
          <w:rFonts w:ascii="Times New Roman" w:hAnsi="Times New Roman" w:cs="Times New Roman"/>
          <w:sz w:val="28"/>
          <w:szCs w:val="28"/>
        </w:rPr>
        <w:t>.</w:t>
      </w:r>
    </w:p>
    <w:p w:rsidR="00000404" w:rsidRPr="00883E9F" w:rsidRDefault="00000404" w:rsidP="000004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по темам 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«Процессы </w:t>
      </w:r>
      <w:proofErr w:type="spellStart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распредмечивания</w:t>
      </w:r>
      <w:proofErr w:type="spellEnd"/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культуре. Потребл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ние, восприятие и присвоение культуры», «Имманентные состояния и логика и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торических процессов в культуре». 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Прочитать необходимые тексты, ответить на п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ставленные вопросы, проанализировать предлагаемые фрагменты произведений фил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софов.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551A8B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1.Задание выполняется по учебному пособию: Гуревич П.</w:t>
      </w:r>
      <w:proofErr w:type="gramStart"/>
      <w:r w:rsidRPr="00883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E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3E9F">
        <w:rPr>
          <w:rFonts w:ascii="Times New Roman" w:hAnsi="Times New Roman" w:cs="Times New Roman"/>
          <w:sz w:val="28"/>
          <w:szCs w:val="28"/>
        </w:rPr>
        <w:t>Философия</w:t>
      </w:r>
      <w:proofErr w:type="gramEnd"/>
      <w:r w:rsidRPr="00883E9F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Pr="00883E9F">
        <w:rPr>
          <w:rFonts w:ascii="Arial" w:hAnsi="Arial" w:cs="Arial"/>
          <w:color w:val="007700"/>
          <w:sz w:val="28"/>
          <w:szCs w:val="28"/>
        </w:rPr>
        <w:t xml:space="preserve"> </w:t>
      </w:r>
      <w:r w:rsidRPr="00883E9F">
        <w:rPr>
          <w:rFonts w:ascii="Arial" w:hAnsi="Arial" w:cs="Arial"/>
          <w:color w:val="007700"/>
          <w:sz w:val="28"/>
          <w:szCs w:val="28"/>
          <w:lang w:val="en-US"/>
        </w:rPr>
        <w:t>https</w:t>
      </w:r>
      <w:r w:rsidRPr="00883E9F">
        <w:rPr>
          <w:rFonts w:ascii="Arial" w:hAnsi="Arial" w:cs="Arial"/>
          <w:color w:val="007700"/>
          <w:sz w:val="28"/>
          <w:szCs w:val="28"/>
        </w:rPr>
        <w:t>://</w:t>
      </w:r>
      <w:r w:rsidRPr="00883E9F">
        <w:rPr>
          <w:rFonts w:ascii="Arial" w:hAnsi="Arial" w:cs="Arial"/>
          <w:color w:val="007700"/>
          <w:sz w:val="28"/>
          <w:szCs w:val="28"/>
          <w:lang w:val="en-US"/>
        </w:rPr>
        <w:t>www</w:t>
      </w:r>
      <w:r w:rsidRPr="00883E9F">
        <w:rPr>
          <w:rFonts w:ascii="Arial" w:hAnsi="Arial" w:cs="Arial"/>
          <w:color w:val="007700"/>
          <w:sz w:val="28"/>
          <w:szCs w:val="28"/>
        </w:rPr>
        <w:t>.</w:t>
      </w:r>
      <w:proofErr w:type="spellStart"/>
      <w:r w:rsidRPr="00883E9F">
        <w:rPr>
          <w:rFonts w:ascii="Arial" w:hAnsi="Arial" w:cs="Arial"/>
          <w:color w:val="007700"/>
          <w:sz w:val="28"/>
          <w:szCs w:val="28"/>
          <w:lang w:val="en-US"/>
        </w:rPr>
        <w:t>gumer</w:t>
      </w:r>
      <w:proofErr w:type="spellEnd"/>
      <w:r w:rsidRPr="00883E9F">
        <w:rPr>
          <w:rFonts w:ascii="Arial" w:hAnsi="Arial" w:cs="Arial"/>
          <w:color w:val="007700"/>
          <w:sz w:val="28"/>
          <w:szCs w:val="28"/>
        </w:rPr>
        <w:t>.</w:t>
      </w:r>
      <w:r w:rsidRPr="00883E9F">
        <w:rPr>
          <w:rFonts w:ascii="Arial" w:hAnsi="Arial" w:cs="Arial"/>
          <w:color w:val="007700"/>
          <w:sz w:val="28"/>
          <w:szCs w:val="28"/>
          <w:lang w:val="en-US"/>
        </w:rPr>
        <w:t>info</w:t>
      </w:r>
      <w:r w:rsidRPr="00883E9F">
        <w:rPr>
          <w:rFonts w:ascii="Arial" w:hAnsi="Arial" w:cs="Arial"/>
          <w:color w:val="007700"/>
          <w:sz w:val="28"/>
          <w:szCs w:val="28"/>
        </w:rPr>
        <w:t>/</w:t>
      </w:r>
      <w:proofErr w:type="spellStart"/>
      <w:r w:rsidRPr="00883E9F">
        <w:rPr>
          <w:rFonts w:ascii="Arial" w:hAnsi="Arial" w:cs="Arial"/>
          <w:color w:val="007700"/>
          <w:sz w:val="28"/>
          <w:szCs w:val="28"/>
          <w:lang w:val="en-US"/>
        </w:rPr>
        <w:t>bogoslov</w:t>
      </w:r>
      <w:proofErr w:type="spellEnd"/>
      <w:r w:rsidRPr="00883E9F">
        <w:rPr>
          <w:rFonts w:ascii="Arial" w:hAnsi="Arial" w:cs="Arial"/>
          <w:color w:val="007700"/>
          <w:sz w:val="28"/>
          <w:szCs w:val="28"/>
        </w:rPr>
        <w:t>_</w:t>
      </w:r>
      <w:proofErr w:type="spellStart"/>
      <w:r w:rsidRPr="00883E9F">
        <w:rPr>
          <w:rFonts w:ascii="Arial" w:hAnsi="Arial" w:cs="Arial"/>
          <w:color w:val="007700"/>
          <w:sz w:val="28"/>
          <w:szCs w:val="28"/>
          <w:lang w:val="en-US"/>
        </w:rPr>
        <w:t>Buks</w:t>
      </w:r>
      <w:proofErr w:type="spellEnd"/>
      <w:r w:rsidRPr="00883E9F">
        <w:rPr>
          <w:rFonts w:ascii="Arial" w:hAnsi="Arial" w:cs="Arial"/>
          <w:color w:val="007700"/>
          <w:sz w:val="28"/>
          <w:szCs w:val="28"/>
        </w:rPr>
        <w:t>/</w:t>
      </w:r>
      <w:proofErr w:type="spellStart"/>
      <w:r w:rsidRPr="00883E9F">
        <w:rPr>
          <w:rFonts w:ascii="Arial" w:hAnsi="Arial" w:cs="Arial"/>
          <w:color w:val="007700"/>
          <w:sz w:val="28"/>
          <w:szCs w:val="28"/>
          <w:lang w:val="en-US"/>
        </w:rPr>
        <w:t>Philos</w:t>
      </w:r>
      <w:proofErr w:type="spellEnd"/>
      <w:r w:rsidRPr="00883E9F">
        <w:rPr>
          <w:rFonts w:ascii="Arial" w:hAnsi="Arial" w:cs="Arial"/>
          <w:color w:val="007700"/>
          <w:sz w:val="28"/>
          <w:szCs w:val="28"/>
        </w:rPr>
        <w:t>/</w:t>
      </w:r>
      <w:proofErr w:type="spellStart"/>
      <w:r w:rsidRPr="00883E9F">
        <w:rPr>
          <w:rFonts w:ascii="Arial" w:hAnsi="Arial" w:cs="Arial"/>
          <w:color w:val="007700"/>
          <w:sz w:val="28"/>
          <w:szCs w:val="28"/>
          <w:lang w:val="en-US"/>
        </w:rPr>
        <w:t>gurevich</w:t>
      </w:r>
      <w:proofErr w:type="spellEnd"/>
      <w:r w:rsidRPr="00883E9F">
        <w:rPr>
          <w:rFonts w:ascii="Arial" w:hAnsi="Arial" w:cs="Arial"/>
          <w:color w:val="007700"/>
          <w:sz w:val="28"/>
          <w:szCs w:val="28"/>
        </w:rPr>
        <w:t>/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14 и сделать конспект.</w:t>
      </w:r>
    </w:p>
    <w:p w:rsidR="00000404" w:rsidRPr="00883E9F" w:rsidRDefault="00000404" w:rsidP="00000404">
      <w:pPr>
        <w:pStyle w:val="a3"/>
        <w:widowControl w:val="0"/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3.Задание выполняется по учебному пособию: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М. П. Теория культуры. Ф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лософия культуры [Текст]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кул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28" w:history="1">
        <w:r w:rsidRPr="00883E9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http://rucont.ru/efd/199895</w:t>
        </w:r>
      </w:hyperlink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cr/>
        <w:t xml:space="preserve">Проанализировать фрагмент произведения А.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Швейцера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</w:t>
      </w:r>
      <w:r w:rsidR="00883E9F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ся в Прилож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нии.</w:t>
      </w:r>
    </w:p>
    <w:p w:rsidR="00E823D2" w:rsidRPr="00883E9F" w:rsidRDefault="00E823D2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10</w:t>
      </w:r>
      <w:r w:rsidRPr="00883E9F">
        <w:rPr>
          <w:rFonts w:ascii="Times New Roman" w:hAnsi="Times New Roman" w:cs="Times New Roman"/>
          <w:sz w:val="28"/>
          <w:szCs w:val="28"/>
        </w:rPr>
        <w:t>.</w:t>
      </w:r>
    </w:p>
    <w:p w:rsidR="00E823D2" w:rsidRPr="00883E9F" w:rsidRDefault="002713F8" w:rsidP="00E823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 теме «</w:t>
      </w:r>
      <w:r w:rsidR="00DB283E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Методологические основания философии культуры</w:t>
      </w:r>
      <w:r w:rsidR="00E823D2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Прочитать н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обходимые тексты, ответить на поставленные вопросы, проанализировать предлагаемые фра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менты произведений философов.</w:t>
      </w:r>
    </w:p>
    <w:p w:rsidR="007321B4" w:rsidRPr="00883E9F" w:rsidRDefault="007321B4" w:rsidP="00D53863">
      <w:pPr>
        <w:numPr>
          <w:ilvl w:val="0"/>
          <w:numId w:val="14"/>
        </w:numPr>
        <w:tabs>
          <w:tab w:val="left" w:pos="-120"/>
          <w:tab w:val="left" w:pos="9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выполняется по учебному пособию: 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Рахимова, М.В. История и фил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софия культуры : учебное пособие [Электронный ресурс] / М.В. Рахимова</w:t>
      </w:r>
      <w:proofErr w:type="gram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— Чел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бинск : </w:t>
      </w:r>
      <w:proofErr w:type="spell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ЮУрГИИ</w:t>
      </w:r>
      <w:proofErr w:type="spell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им.П.И.Чайковского</w:t>
      </w:r>
      <w:proofErr w:type="spell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2016 .— 149 с. — Режим доступа: </w:t>
      </w:r>
      <w:hyperlink r:id="rId29" w:history="1">
        <w:r w:rsidRPr="00883E9F">
          <w:rPr>
            <w:rStyle w:val="a8"/>
            <w:rFonts w:ascii="Times New Roman" w:eastAsia="Times New Roman" w:hAnsi="Times New Roman"/>
            <w:bCs/>
            <w:sz w:val="28"/>
            <w:szCs w:val="28"/>
          </w:rPr>
          <w:t>https://lib.rucont.ru/efd/596789</w:t>
        </w:r>
      </w:hyperlink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321B4" w:rsidRPr="00883E9F" w:rsidRDefault="007321B4" w:rsidP="00D53863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Прочитать лекцию 1 </w:t>
      </w:r>
      <w:r w:rsidR="00D53863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ответить на поставленные вопросы.</w:t>
      </w:r>
    </w:p>
    <w:p w:rsidR="0003529B" w:rsidRPr="00883E9F" w:rsidRDefault="0003529B" w:rsidP="00D53863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выполняется по учебному пособию: 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Баранов, Г.В. Философский пра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тикум : учеб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ред.: В.Н.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Лавриненко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Г.В. Баранов .— 2-е изд. — М. : ЮН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ТИ-ДАНА, 2015 .— 528 с </w:t>
      </w:r>
      <w:hyperlink r:id="rId30" w:tgtFrame="_blank" w:history="1">
        <w:r w:rsidRPr="00883E9F">
          <w:rPr>
            <w:rStyle w:val="a8"/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http://lib.rucont.ru/efd/358617/info</w:t>
        </w:r>
      </w:hyperlink>
      <w:r w:rsidRPr="0088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9B" w:rsidRPr="00883E9F" w:rsidRDefault="0003529B" w:rsidP="00D5386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3-фрагмента произведений философов  (по выбору 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="006C276D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)  из Темы 10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как личность и ценности культуры.</w:t>
      </w:r>
    </w:p>
    <w:p w:rsidR="00E823D2" w:rsidRPr="00883E9F" w:rsidRDefault="00E823D2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3D2" w:rsidRPr="00883E9F" w:rsidRDefault="00E823D2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3E9F" w:rsidRPr="00883E9F">
        <w:rPr>
          <w:rFonts w:ascii="Times New Roman" w:hAnsi="Times New Roman" w:cs="Times New Roman"/>
          <w:sz w:val="28"/>
          <w:szCs w:val="28"/>
        </w:rPr>
        <w:t>11</w:t>
      </w:r>
      <w:r w:rsidRPr="00883E9F">
        <w:rPr>
          <w:rFonts w:ascii="Times New Roman" w:hAnsi="Times New Roman" w:cs="Times New Roman"/>
          <w:sz w:val="28"/>
          <w:szCs w:val="28"/>
        </w:rPr>
        <w:t>.</w:t>
      </w:r>
    </w:p>
    <w:p w:rsidR="00E823D2" w:rsidRPr="00883E9F" w:rsidRDefault="002713F8" w:rsidP="00E823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 теме </w:t>
      </w:r>
      <w:r w:rsidR="00E823D2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proofErr w:type="spellStart"/>
      <w:r w:rsidR="00E823D2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Онтогносеоаксиологический</w:t>
      </w:r>
      <w:proofErr w:type="spellEnd"/>
      <w:r w:rsidR="00E823D2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статус культуры»</w:t>
      </w:r>
      <w:r w:rsidR="00D53863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Пр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читать необходимые тексты, ответить на поставленные вопросы, проанализировать предлагаемые фрагменты произв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E823D2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дений философов.</w:t>
      </w:r>
    </w:p>
    <w:p w:rsidR="00E823D2" w:rsidRPr="00883E9F" w:rsidRDefault="00E823D2" w:rsidP="00E823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1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6D" w:rsidRPr="00883E9F" w:rsidRDefault="00E823D2" w:rsidP="006C27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</w:t>
      </w:r>
      <w:r w:rsidR="006C276D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D9174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сделать конспект.</w:t>
      </w:r>
    </w:p>
    <w:p w:rsidR="00E823D2" w:rsidRPr="00883E9F" w:rsidRDefault="00E823D2" w:rsidP="006C27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2. Задание выполняется по учебному пособию: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, М. П. Теория культуры. Ф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лософия культуры [Текст]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Меняева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кул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туры и искусств. - Челябинск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ЧГАКИ, 2011. - 187 с. – режим доступа: </w:t>
      </w:r>
      <w:hyperlink r:id="rId32" w:history="1">
        <w:r w:rsidRPr="00883E9F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http://rucont.ru/efd/199895</w:t>
        </w:r>
      </w:hyperlink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cr/>
        <w:t xml:space="preserve"> Прочитать Главу 3 и ответить на поставленные вопросы. Проанализировать фрагмент произведения Ч.П. Сноу, содержащийся в Приложении.</w:t>
      </w:r>
    </w:p>
    <w:p w:rsidR="002E5CBD" w:rsidRPr="00883E9F" w:rsidRDefault="002E5CBD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3D2" w:rsidRPr="00883E9F" w:rsidRDefault="00883E9F" w:rsidP="00E823D2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Задание № 12</w:t>
      </w:r>
      <w:r w:rsidR="00E823D2" w:rsidRPr="00883E9F">
        <w:rPr>
          <w:rFonts w:ascii="Times New Roman" w:hAnsi="Times New Roman" w:cs="Times New Roman"/>
          <w:sz w:val="28"/>
          <w:szCs w:val="28"/>
        </w:rPr>
        <w:t>.</w:t>
      </w:r>
    </w:p>
    <w:p w:rsidR="00E823D2" w:rsidRPr="00883E9F" w:rsidRDefault="002713F8" w:rsidP="00E823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Изучить литературу </w:t>
      </w:r>
      <w:r w:rsidR="00D5386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 теме </w:t>
      </w:r>
      <w:r w:rsidR="00D53863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E823D2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Культура как саморазвивающаяся система</w:t>
      </w:r>
      <w:r w:rsidR="00D53863" w:rsidRPr="00883E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».</w:t>
      </w:r>
      <w:r w:rsidR="00D53863" w:rsidRPr="00883E9F">
        <w:rPr>
          <w:bCs/>
          <w:color w:val="000000"/>
          <w:spacing w:val="-2"/>
          <w:sz w:val="28"/>
          <w:szCs w:val="28"/>
        </w:rPr>
        <w:t xml:space="preserve"> </w:t>
      </w:r>
      <w:r w:rsidR="00D5386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Проч</w:t>
      </w:r>
      <w:r w:rsidR="00D5386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D5386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тать необходимые тексты, ответить на поставленные вопросы, проанализировать пре</w:t>
      </w:r>
      <w:r w:rsidR="00D5386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="00D53863" w:rsidRPr="00883E9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лагаемые фрагменты произведений философов.</w:t>
      </w:r>
    </w:p>
    <w:p w:rsidR="00D53863" w:rsidRPr="00883E9F" w:rsidRDefault="00D53863" w:rsidP="00D5386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>1. Задание выполняется по учебному пособию: Каган М.С. «Философия культуры»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history="1">
        <w:r w:rsidRPr="00883E9F">
          <w:rPr>
            <w:rStyle w:val="a8"/>
            <w:rFonts w:ascii="Times New Roman" w:hAnsi="Times New Roman"/>
            <w:sz w:val="28"/>
            <w:szCs w:val="28"/>
          </w:rPr>
          <w:t>http://rudocs.exdat.com/docs/index-4711.html?page=18</w:t>
        </w:r>
      </w:hyperlink>
      <w:r w:rsidRPr="00883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863" w:rsidRPr="00883E9F" w:rsidRDefault="00D53863" w:rsidP="00D5386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Главу 16</w:t>
      </w:r>
      <w:r w:rsidR="00D91744"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сделать конспект.</w:t>
      </w:r>
    </w:p>
    <w:p w:rsidR="00D53863" w:rsidRPr="00883E9F" w:rsidRDefault="00D53863" w:rsidP="00D53863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2.Задание выполняется по учебному пособию: </w:t>
      </w: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Рахимова, М.В. История и философия культуры : учебное пособие [Электронный ресурс] / М.В. Рахимова</w:t>
      </w:r>
      <w:proofErr w:type="gram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Челябинск : </w:t>
      </w:r>
      <w:proofErr w:type="spell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ЮУрГИИ</w:t>
      </w:r>
      <w:proofErr w:type="spell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>им.П.И.Чайковского</w:t>
      </w:r>
      <w:proofErr w:type="spellEnd"/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2016 .— 149 с. — Режим доступа: </w:t>
      </w:r>
      <w:hyperlink r:id="rId34" w:history="1">
        <w:r w:rsidRPr="00883E9F">
          <w:rPr>
            <w:rStyle w:val="a8"/>
            <w:rFonts w:ascii="Times New Roman" w:eastAsia="Times New Roman" w:hAnsi="Times New Roman"/>
            <w:bCs/>
            <w:sz w:val="28"/>
            <w:szCs w:val="28"/>
          </w:rPr>
          <w:t>https://lib.rucont.ru/efd/596789</w:t>
        </w:r>
      </w:hyperlink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D53863" w:rsidRPr="00883E9F" w:rsidRDefault="00D53863" w:rsidP="00D53863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Прочитать лекцию 3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ответить на поставленные вопросы.</w:t>
      </w:r>
    </w:p>
    <w:p w:rsidR="006C276D" w:rsidRPr="00883E9F" w:rsidRDefault="006C276D" w:rsidP="006C27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</w:rPr>
        <w:t xml:space="preserve">3.Задание выполняется по учебному пособию: </w:t>
      </w: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Баранов, Г.В. Философский практикум : учеб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ред.: В.Н. </w:t>
      </w:r>
      <w:proofErr w:type="spell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Лавриненко</w:t>
      </w:r>
      <w:proofErr w:type="spellEnd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Г.В. Баранов .— 2-е изд. — М. : ЮНИТИ-ДАНА, 2015 .— 528 с </w:t>
      </w:r>
      <w:hyperlink r:id="rId35" w:tgtFrame="_blank" w:history="1">
        <w:r w:rsidRPr="00883E9F">
          <w:rPr>
            <w:rStyle w:val="a8"/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http://lib.rucont.ru/efd/358617/info</w:t>
        </w:r>
      </w:hyperlink>
      <w:r w:rsidRPr="0088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6D" w:rsidRPr="00883E9F" w:rsidRDefault="006C276D" w:rsidP="006C27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3-фрагмента произведений философов  (по выбору обучающегося)  из Темы 9 Культура, общество, человек</w:t>
      </w:r>
      <w:proofErr w:type="gramStart"/>
      <w:r w:rsidRPr="008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6C276D" w:rsidRPr="002E5CBD" w:rsidRDefault="006C276D" w:rsidP="00D53863">
      <w:pPr>
        <w:tabs>
          <w:tab w:val="left" w:pos="-12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652" w:rsidRPr="005A6BC3" w:rsidRDefault="00BA2652" w:rsidP="00BA2652">
      <w:pPr>
        <w:widowControl w:val="0"/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2652" w:rsidRPr="005A6BC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95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309"/>
    <w:multiLevelType w:val="hybridMultilevel"/>
    <w:tmpl w:val="1E3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1B9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765F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9EF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1610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1670A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950157"/>
    <w:multiLevelType w:val="multilevel"/>
    <w:tmpl w:val="0D4EDD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55212C8D"/>
    <w:multiLevelType w:val="hybridMultilevel"/>
    <w:tmpl w:val="F5E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85037"/>
    <w:multiLevelType w:val="multilevel"/>
    <w:tmpl w:val="B54C9E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6">
    <w:nsid w:val="58D4039E"/>
    <w:multiLevelType w:val="multilevel"/>
    <w:tmpl w:val="F208B9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0404"/>
    <w:rsid w:val="00013FD7"/>
    <w:rsid w:val="0003529B"/>
    <w:rsid w:val="000C4EA9"/>
    <w:rsid w:val="0014589E"/>
    <w:rsid w:val="00173129"/>
    <w:rsid w:val="00182198"/>
    <w:rsid w:val="00185C02"/>
    <w:rsid w:val="0018765D"/>
    <w:rsid w:val="00192491"/>
    <w:rsid w:val="001A7860"/>
    <w:rsid w:val="001F55D8"/>
    <w:rsid w:val="002477B9"/>
    <w:rsid w:val="002713F8"/>
    <w:rsid w:val="002828E6"/>
    <w:rsid w:val="002B14FB"/>
    <w:rsid w:val="002C22F3"/>
    <w:rsid w:val="002E078F"/>
    <w:rsid w:val="002E5CBD"/>
    <w:rsid w:val="003572CF"/>
    <w:rsid w:val="003A3C7A"/>
    <w:rsid w:val="003E4E29"/>
    <w:rsid w:val="004453F5"/>
    <w:rsid w:val="00463E81"/>
    <w:rsid w:val="00464A4E"/>
    <w:rsid w:val="0054614F"/>
    <w:rsid w:val="005A6BC3"/>
    <w:rsid w:val="005C17FC"/>
    <w:rsid w:val="005E5E76"/>
    <w:rsid w:val="00647743"/>
    <w:rsid w:val="00677A5F"/>
    <w:rsid w:val="00693068"/>
    <w:rsid w:val="006A0341"/>
    <w:rsid w:val="006C276D"/>
    <w:rsid w:val="006E6A74"/>
    <w:rsid w:val="00704A40"/>
    <w:rsid w:val="007112F0"/>
    <w:rsid w:val="007321B4"/>
    <w:rsid w:val="007D6952"/>
    <w:rsid w:val="007F1C63"/>
    <w:rsid w:val="008111B5"/>
    <w:rsid w:val="008119D0"/>
    <w:rsid w:val="00822836"/>
    <w:rsid w:val="00824139"/>
    <w:rsid w:val="008303FF"/>
    <w:rsid w:val="008421C4"/>
    <w:rsid w:val="00883E9F"/>
    <w:rsid w:val="008E3931"/>
    <w:rsid w:val="00907287"/>
    <w:rsid w:val="009319AE"/>
    <w:rsid w:val="00955633"/>
    <w:rsid w:val="0099470D"/>
    <w:rsid w:val="009E3D2C"/>
    <w:rsid w:val="009F1C3E"/>
    <w:rsid w:val="00A04997"/>
    <w:rsid w:val="00A12BDD"/>
    <w:rsid w:val="00A30560"/>
    <w:rsid w:val="00AC2DEB"/>
    <w:rsid w:val="00B13273"/>
    <w:rsid w:val="00B224D3"/>
    <w:rsid w:val="00B32939"/>
    <w:rsid w:val="00B90BBA"/>
    <w:rsid w:val="00B928C5"/>
    <w:rsid w:val="00BA2652"/>
    <w:rsid w:val="00BA553F"/>
    <w:rsid w:val="00BE396B"/>
    <w:rsid w:val="00BE626D"/>
    <w:rsid w:val="00D07D5B"/>
    <w:rsid w:val="00D53863"/>
    <w:rsid w:val="00D56E5F"/>
    <w:rsid w:val="00D91744"/>
    <w:rsid w:val="00DA433E"/>
    <w:rsid w:val="00DB283E"/>
    <w:rsid w:val="00E3515E"/>
    <w:rsid w:val="00E54F6C"/>
    <w:rsid w:val="00E823D2"/>
    <w:rsid w:val="00EA37E7"/>
    <w:rsid w:val="00EC7887"/>
    <w:rsid w:val="00EF51D1"/>
    <w:rsid w:val="00F13989"/>
    <w:rsid w:val="00F6566A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B92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rsid w:val="00BA26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BA2652"/>
  </w:style>
  <w:style w:type="character" w:customStyle="1" w:styleId="20">
    <w:name w:val="Заголовок 2 Знак"/>
    <w:basedOn w:val="a0"/>
    <w:link w:val="2"/>
    <w:uiPriority w:val="9"/>
    <w:rsid w:val="00B92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B9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186889" TargetMode="External"/><Relationship Id="rId13" Type="http://schemas.openxmlformats.org/officeDocument/2006/relationships/hyperlink" Target="http://rucont.ru/efd/199895" TargetMode="External"/><Relationship Id="rId18" Type="http://schemas.openxmlformats.org/officeDocument/2006/relationships/hyperlink" Target="http://rudocs.exdat.com/docs/index-4711.html?page=18" TargetMode="External"/><Relationship Id="rId26" Type="http://schemas.openxmlformats.org/officeDocument/2006/relationships/hyperlink" Target="http://rudocs.exdat.com/docs/index-4711.html?page=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cont.ru/efd/199895" TargetMode="External"/><Relationship Id="rId34" Type="http://schemas.openxmlformats.org/officeDocument/2006/relationships/hyperlink" Target="https://lib.rucont.ru/efd/596789" TargetMode="External"/><Relationship Id="rId7" Type="http://schemas.openxmlformats.org/officeDocument/2006/relationships/hyperlink" Target="https://lib.rucont.ru/efd/596789" TargetMode="External"/><Relationship Id="rId12" Type="http://schemas.openxmlformats.org/officeDocument/2006/relationships/hyperlink" Target="http://lib.rucont.ru/efd/358617/info" TargetMode="External"/><Relationship Id="rId17" Type="http://schemas.openxmlformats.org/officeDocument/2006/relationships/hyperlink" Target="http://rucont.ru/efd/199895" TargetMode="External"/><Relationship Id="rId25" Type="http://schemas.openxmlformats.org/officeDocument/2006/relationships/hyperlink" Target="https://lib.rucont.ru/efd/596789" TargetMode="External"/><Relationship Id="rId33" Type="http://schemas.openxmlformats.org/officeDocument/2006/relationships/hyperlink" Target="http://rudocs.exdat.com/docs/index-4711.html?page=1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docs.exdat.com/docs/index-4711.html?page=18" TargetMode="External"/><Relationship Id="rId20" Type="http://schemas.openxmlformats.org/officeDocument/2006/relationships/hyperlink" Target="http://rudocs.exdat.com/docs/index-4711.html?page=18" TargetMode="External"/><Relationship Id="rId29" Type="http://schemas.openxmlformats.org/officeDocument/2006/relationships/hyperlink" Target="https://lib.rucont.ru/efd/5967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4711.html?page=18" TargetMode="External"/><Relationship Id="rId11" Type="http://schemas.openxmlformats.org/officeDocument/2006/relationships/hyperlink" Target="http://rudocs.exdat.com/docs/index-4711.html?page=18" TargetMode="External"/><Relationship Id="rId24" Type="http://schemas.openxmlformats.org/officeDocument/2006/relationships/hyperlink" Target="http://rucont.ru/efd/199895" TargetMode="External"/><Relationship Id="rId32" Type="http://schemas.openxmlformats.org/officeDocument/2006/relationships/hyperlink" Target="http://rucont.ru/efd/19989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ucont.ru/efd/199895" TargetMode="External"/><Relationship Id="rId15" Type="http://schemas.openxmlformats.org/officeDocument/2006/relationships/hyperlink" Target="http://rucont.ru/efd/199895" TargetMode="External"/><Relationship Id="rId23" Type="http://schemas.openxmlformats.org/officeDocument/2006/relationships/hyperlink" Target="http://rudocs.exdat.com/docs/index-4711.html?page=18" TargetMode="External"/><Relationship Id="rId28" Type="http://schemas.openxmlformats.org/officeDocument/2006/relationships/hyperlink" Target="http://rucont.ru/efd/1998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cont.ru/efd/199895" TargetMode="External"/><Relationship Id="rId19" Type="http://schemas.openxmlformats.org/officeDocument/2006/relationships/hyperlink" Target="http://rudocs.exdat.com/docs/index-4711.html?page=18" TargetMode="External"/><Relationship Id="rId31" Type="http://schemas.openxmlformats.org/officeDocument/2006/relationships/hyperlink" Target="http://rudocs.exdat.com/docs/index-4711.html?page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cont.ru/efd/358617/info" TargetMode="External"/><Relationship Id="rId14" Type="http://schemas.openxmlformats.org/officeDocument/2006/relationships/hyperlink" Target="http://rudocs.exdat.com/docs/index-4711.html?page=18" TargetMode="External"/><Relationship Id="rId22" Type="http://schemas.openxmlformats.org/officeDocument/2006/relationships/hyperlink" Target="https://lib.rucont.ru/efd/596789" TargetMode="External"/><Relationship Id="rId27" Type="http://schemas.openxmlformats.org/officeDocument/2006/relationships/hyperlink" Target="http://rucont.ru/efd/199895" TargetMode="External"/><Relationship Id="rId30" Type="http://schemas.openxmlformats.org/officeDocument/2006/relationships/hyperlink" Target="http://lib.rucont.ru/efd/358617/info" TargetMode="External"/><Relationship Id="rId35" Type="http://schemas.openxmlformats.org/officeDocument/2006/relationships/hyperlink" Target="http://lib.rucont.ru/efd/358617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philosophy</cp:lastModifiedBy>
  <cp:revision>49</cp:revision>
  <cp:lastPrinted>2020-03-21T08:14:00Z</cp:lastPrinted>
  <dcterms:created xsi:type="dcterms:W3CDTF">2020-03-18T11:12:00Z</dcterms:created>
  <dcterms:modified xsi:type="dcterms:W3CDTF">2020-03-23T09:50:00Z</dcterms:modified>
</cp:coreProperties>
</file>