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D9D" w:rsidRDefault="00325D9D" w:rsidP="00325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325D9D" w:rsidRDefault="00325D9D" w:rsidP="00325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325D9D" w:rsidRPr="00D07D5B" w:rsidRDefault="00325D9D" w:rsidP="00325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325D9D" w:rsidTr="008E2CEE">
        <w:tc>
          <w:tcPr>
            <w:tcW w:w="675" w:type="dxa"/>
          </w:tcPr>
          <w:p w:rsidR="00325D9D" w:rsidRDefault="00325D9D" w:rsidP="00BE19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325D9D" w:rsidRPr="000705FA" w:rsidRDefault="00325D9D" w:rsidP="00BE19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705FA"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0705FA" w:rsidRPr="000705FA" w:rsidRDefault="000D5420" w:rsidP="00BE19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705FA">
              <w:rPr>
                <w:rFonts w:ascii="Times New Roman" w:hAnsi="Times New Roman" w:cs="Times New Roman"/>
                <w:sz w:val="28"/>
                <w:szCs w:val="24"/>
              </w:rPr>
              <w:t>Факультет документальных коммуникаций и туризма</w:t>
            </w:r>
          </w:p>
        </w:tc>
      </w:tr>
      <w:tr w:rsidR="00325D9D" w:rsidTr="008E2CEE">
        <w:tc>
          <w:tcPr>
            <w:tcW w:w="675" w:type="dxa"/>
          </w:tcPr>
          <w:p w:rsidR="00325D9D" w:rsidRDefault="00325D9D" w:rsidP="00BE19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325D9D" w:rsidRDefault="00325D9D" w:rsidP="00BE19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Направление подготовки</w:t>
            </w:r>
          </w:p>
        </w:tc>
        <w:tc>
          <w:tcPr>
            <w:tcW w:w="5812" w:type="dxa"/>
          </w:tcPr>
          <w:p w:rsidR="00325D9D" w:rsidRPr="00F640B5" w:rsidRDefault="00804DFA" w:rsidP="00F64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Библиотечно-информационная деятельность</w:t>
            </w:r>
          </w:p>
        </w:tc>
      </w:tr>
      <w:tr w:rsidR="00325D9D" w:rsidTr="008E2CEE">
        <w:tc>
          <w:tcPr>
            <w:tcW w:w="675" w:type="dxa"/>
          </w:tcPr>
          <w:p w:rsidR="00325D9D" w:rsidRDefault="00325D9D" w:rsidP="00BE19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325D9D" w:rsidRDefault="00325D9D" w:rsidP="00BE19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325D9D" w:rsidRPr="00804DFA" w:rsidRDefault="00804DFA" w:rsidP="00BE19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Библиотерапия</w:t>
            </w:r>
            <w:proofErr w:type="spellEnd"/>
          </w:p>
        </w:tc>
      </w:tr>
      <w:tr w:rsidR="00325D9D" w:rsidTr="008E2CEE">
        <w:tc>
          <w:tcPr>
            <w:tcW w:w="675" w:type="dxa"/>
          </w:tcPr>
          <w:p w:rsidR="00325D9D" w:rsidRDefault="00325D9D" w:rsidP="00BE19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325D9D" w:rsidRDefault="00325D9D" w:rsidP="00BE19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5812" w:type="dxa"/>
          </w:tcPr>
          <w:p w:rsidR="00325D9D" w:rsidRPr="00473F16" w:rsidRDefault="00473F16" w:rsidP="00BE19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курс</w:t>
            </w:r>
          </w:p>
        </w:tc>
      </w:tr>
      <w:tr w:rsidR="00325D9D" w:rsidTr="008E2CEE">
        <w:tc>
          <w:tcPr>
            <w:tcW w:w="675" w:type="dxa"/>
          </w:tcPr>
          <w:p w:rsidR="00325D9D" w:rsidRDefault="00325D9D" w:rsidP="00BE19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325D9D" w:rsidRDefault="00325D9D" w:rsidP="00BE19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325D9D" w:rsidRDefault="000D5420" w:rsidP="00BE19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Членова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Галина Александровна</w:t>
            </w:r>
          </w:p>
        </w:tc>
      </w:tr>
      <w:tr w:rsidR="00325D9D" w:rsidRPr="000705FA" w:rsidTr="008E2CEE">
        <w:tc>
          <w:tcPr>
            <w:tcW w:w="675" w:type="dxa"/>
          </w:tcPr>
          <w:p w:rsidR="00325D9D" w:rsidRDefault="00325D9D" w:rsidP="00BE19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325D9D" w:rsidRDefault="00325D9D" w:rsidP="00BE19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325D9D" w:rsidRPr="000705FA" w:rsidRDefault="000D5420" w:rsidP="00BE19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705FA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E-mail: galeksa</w:t>
            </w:r>
            <w:r w:rsidR="000705FA" w:rsidRPr="000705FA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ndrovna.57@yandex.ru</w:t>
            </w:r>
          </w:p>
          <w:p w:rsidR="00325D9D" w:rsidRPr="000705FA" w:rsidRDefault="00325D9D" w:rsidP="00BE192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4"/>
                <w:lang w:val="en-US"/>
              </w:rPr>
            </w:pPr>
          </w:p>
        </w:tc>
      </w:tr>
      <w:tr w:rsidR="00325D9D" w:rsidTr="008E2CEE">
        <w:tc>
          <w:tcPr>
            <w:tcW w:w="675" w:type="dxa"/>
          </w:tcPr>
          <w:p w:rsidR="00325D9D" w:rsidRDefault="00325D9D" w:rsidP="00BE19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325D9D" w:rsidRDefault="00325D9D" w:rsidP="00BE19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325D9D" w:rsidRPr="008119D0" w:rsidRDefault="00325D9D" w:rsidP="00BE192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325D9D" w:rsidTr="008E2CEE">
        <w:tc>
          <w:tcPr>
            <w:tcW w:w="675" w:type="dxa"/>
          </w:tcPr>
          <w:p w:rsidR="00325D9D" w:rsidRDefault="00325D9D" w:rsidP="00BE19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325D9D" w:rsidRDefault="00325D9D" w:rsidP="00BE19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325D9D" w:rsidRDefault="00804DFA" w:rsidP="00BE192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473F16">
              <w:rPr>
                <w:rFonts w:ascii="Times New Roman" w:hAnsi="Times New Roman" w:cs="Times New Roman"/>
                <w:sz w:val="28"/>
                <w:szCs w:val="24"/>
              </w:rPr>
              <w:t>До 17 апреля 2020 года</w:t>
            </w:r>
          </w:p>
        </w:tc>
      </w:tr>
    </w:tbl>
    <w:p w:rsidR="00325D9D" w:rsidRDefault="00325D9D" w:rsidP="00325D9D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325D9D" w:rsidRPr="00013FD7" w:rsidRDefault="00325D9D" w:rsidP="00325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325D9D" w:rsidRPr="00013FD7" w:rsidRDefault="00325D9D" w:rsidP="00325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325D9D" w:rsidRDefault="00325D9D" w:rsidP="00325D9D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25D9D" w:rsidRPr="006A0341" w:rsidRDefault="00325D9D" w:rsidP="00325D9D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Задания для </w:t>
      </w:r>
      <w:r w:rsidRPr="006A0341">
        <w:rPr>
          <w:rFonts w:ascii="Times New Roman" w:hAnsi="Times New Roman" w:cs="Times New Roman"/>
          <w:sz w:val="28"/>
        </w:rPr>
        <w:t xml:space="preserve"> </w:t>
      </w:r>
      <w:r w:rsidR="00473F16">
        <w:rPr>
          <w:rFonts w:ascii="Times New Roman" w:hAnsi="Times New Roman" w:cs="Times New Roman"/>
          <w:sz w:val="28"/>
          <w:szCs w:val="24"/>
          <w:lang w:val="en-US"/>
        </w:rPr>
        <w:t>IV</w:t>
      </w:r>
      <w:r w:rsidR="00473F16" w:rsidRPr="006A0341">
        <w:rPr>
          <w:rFonts w:ascii="Times New Roman" w:hAnsi="Times New Roman" w:cs="Times New Roman"/>
          <w:sz w:val="28"/>
        </w:rPr>
        <w:t xml:space="preserve"> </w:t>
      </w:r>
      <w:r w:rsidRPr="006A0341">
        <w:rPr>
          <w:rFonts w:ascii="Times New Roman" w:hAnsi="Times New Roman" w:cs="Times New Roman"/>
          <w:sz w:val="28"/>
        </w:rPr>
        <w:t>курса</w:t>
      </w:r>
      <w:r>
        <w:rPr>
          <w:rFonts w:ascii="Times New Roman" w:hAnsi="Times New Roman" w:cs="Times New Roman"/>
          <w:sz w:val="28"/>
        </w:rPr>
        <w:t xml:space="preserve"> (</w:t>
      </w:r>
      <w:r w:rsidR="00473F16">
        <w:rPr>
          <w:rFonts w:ascii="Times New Roman" w:hAnsi="Times New Roman" w:cs="Times New Roman"/>
          <w:sz w:val="28"/>
        </w:rPr>
        <w:t>450 «а»</w:t>
      </w:r>
      <w:r>
        <w:rPr>
          <w:rFonts w:ascii="Times New Roman" w:hAnsi="Times New Roman" w:cs="Times New Roman"/>
          <w:sz w:val="28"/>
        </w:rPr>
        <w:t xml:space="preserve"> группы)</w:t>
      </w:r>
    </w:p>
    <w:p w:rsidR="00325D9D" w:rsidRDefault="00325D9D" w:rsidP="00325D9D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</w:p>
    <w:p w:rsidR="00AA3340" w:rsidRPr="00324D2D" w:rsidRDefault="00D86AAE" w:rsidP="00AA33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Заполнить таблицу </w:t>
      </w:r>
      <w:r w:rsidR="00AA3340">
        <w:rPr>
          <w:rFonts w:ascii="Times New Roman" w:hAnsi="Times New Roman" w:cs="Times New Roman"/>
          <w:sz w:val="28"/>
          <w:szCs w:val="28"/>
        </w:rPr>
        <w:t>1. «</w:t>
      </w:r>
      <w:r w:rsidR="00AA3340" w:rsidRPr="00324D2D">
        <w:rPr>
          <w:rFonts w:ascii="Times New Roman" w:hAnsi="Times New Roman" w:cs="Times New Roman"/>
          <w:sz w:val="28"/>
          <w:szCs w:val="28"/>
        </w:rPr>
        <w:t>Отношение общества к инвалидам в различные исторические периоды</w:t>
      </w:r>
      <w:r w:rsidR="00AA3340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2682"/>
        <w:gridCol w:w="7774"/>
      </w:tblGrid>
      <w:tr w:rsidR="00473F16" w:rsidTr="00AA3340">
        <w:tc>
          <w:tcPr>
            <w:tcW w:w="2682" w:type="dxa"/>
          </w:tcPr>
          <w:p w:rsidR="00473F16" w:rsidRDefault="00473F16" w:rsidP="008E2CEE">
            <w:r>
              <w:t>Исторический период</w:t>
            </w:r>
          </w:p>
        </w:tc>
        <w:tc>
          <w:tcPr>
            <w:tcW w:w="7774" w:type="dxa"/>
          </w:tcPr>
          <w:p w:rsidR="00473F16" w:rsidRDefault="00473F16" w:rsidP="008E2CEE">
            <w:pPr>
              <w:jc w:val="center"/>
            </w:pPr>
            <w:r>
              <w:t>Отношение общества к инвалидам</w:t>
            </w:r>
          </w:p>
        </w:tc>
      </w:tr>
      <w:tr w:rsidR="00473F16" w:rsidTr="00AA3340">
        <w:trPr>
          <w:trHeight w:val="588"/>
        </w:trPr>
        <w:tc>
          <w:tcPr>
            <w:tcW w:w="2682" w:type="dxa"/>
          </w:tcPr>
          <w:p w:rsidR="00473F16" w:rsidRPr="00E045EE" w:rsidRDefault="00473F16" w:rsidP="008E2CEE">
            <w:r w:rsidRPr="00E045EE">
              <w:t>Первобытно-родовая</w:t>
            </w:r>
            <w:r w:rsidR="00D86AAE">
              <w:t xml:space="preserve"> </w:t>
            </w:r>
            <w:r w:rsidRPr="00E045EE">
              <w:t>община</w:t>
            </w:r>
          </w:p>
        </w:tc>
        <w:tc>
          <w:tcPr>
            <w:tcW w:w="7774" w:type="dxa"/>
          </w:tcPr>
          <w:p w:rsidR="00473F16" w:rsidRDefault="00473F16" w:rsidP="008E2CEE"/>
        </w:tc>
      </w:tr>
      <w:tr w:rsidR="00473F16" w:rsidTr="00AA3340">
        <w:tc>
          <w:tcPr>
            <w:tcW w:w="2682" w:type="dxa"/>
          </w:tcPr>
          <w:p w:rsidR="00473F16" w:rsidRPr="00E045EE" w:rsidRDefault="00473F16" w:rsidP="00D86AAE">
            <w:r w:rsidRPr="00E045EE">
              <w:t>Племенная община</w:t>
            </w:r>
          </w:p>
        </w:tc>
        <w:tc>
          <w:tcPr>
            <w:tcW w:w="7774" w:type="dxa"/>
          </w:tcPr>
          <w:p w:rsidR="00473F16" w:rsidRDefault="00473F16" w:rsidP="008E2CEE"/>
        </w:tc>
      </w:tr>
      <w:tr w:rsidR="00473F16" w:rsidTr="00AA3340">
        <w:trPr>
          <w:trHeight w:val="670"/>
        </w:trPr>
        <w:tc>
          <w:tcPr>
            <w:tcW w:w="2682" w:type="dxa"/>
          </w:tcPr>
          <w:p w:rsidR="00473F16" w:rsidRPr="00E045EE" w:rsidRDefault="00473F16" w:rsidP="008E2CEE">
            <w:r w:rsidRPr="00E045EE">
              <w:t>Эпоха средневековья</w:t>
            </w:r>
          </w:p>
        </w:tc>
        <w:tc>
          <w:tcPr>
            <w:tcW w:w="7774" w:type="dxa"/>
          </w:tcPr>
          <w:p w:rsidR="00473F16" w:rsidRDefault="00473F16" w:rsidP="00D86AAE"/>
        </w:tc>
      </w:tr>
      <w:tr w:rsidR="00473F16" w:rsidRPr="00E045EE" w:rsidTr="00AA3340">
        <w:trPr>
          <w:trHeight w:val="923"/>
        </w:trPr>
        <w:tc>
          <w:tcPr>
            <w:tcW w:w="2682" w:type="dxa"/>
          </w:tcPr>
          <w:p w:rsidR="00473F16" w:rsidRPr="00E045EE" w:rsidRDefault="00473F16" w:rsidP="008E2CEE">
            <w:r w:rsidRPr="00E045EE">
              <w:t>Русь (</w:t>
            </w:r>
            <w:r w:rsidRPr="00E045EE">
              <w:rPr>
                <w:lang w:val="en-US"/>
              </w:rPr>
              <w:t>IX</w:t>
            </w:r>
            <w:r w:rsidRPr="00E045EE">
              <w:t xml:space="preserve"> – </w:t>
            </w:r>
            <w:r w:rsidRPr="00E045EE">
              <w:rPr>
                <w:lang w:val="en-US"/>
              </w:rPr>
              <w:t>X</w:t>
            </w:r>
            <w:r w:rsidRPr="00E045EE">
              <w:t xml:space="preserve"> века нашей эры</w:t>
            </w:r>
            <w:proofErr w:type="gramStart"/>
            <w:r w:rsidRPr="00E045EE">
              <w:t xml:space="preserve"> )</w:t>
            </w:r>
            <w:proofErr w:type="gramEnd"/>
          </w:p>
        </w:tc>
        <w:tc>
          <w:tcPr>
            <w:tcW w:w="7774" w:type="dxa"/>
          </w:tcPr>
          <w:p w:rsidR="00473F16" w:rsidRPr="00E045EE" w:rsidRDefault="00473F16" w:rsidP="008E2CEE"/>
        </w:tc>
      </w:tr>
      <w:tr w:rsidR="00473F16" w:rsidRPr="00E045EE" w:rsidTr="00AA3340">
        <w:trPr>
          <w:trHeight w:val="600"/>
        </w:trPr>
        <w:tc>
          <w:tcPr>
            <w:tcW w:w="2682" w:type="dxa"/>
          </w:tcPr>
          <w:p w:rsidR="00473F16" w:rsidRPr="00E045EE" w:rsidRDefault="00473F16" w:rsidP="008E2CEE">
            <w:r>
              <w:t>Эпоха Ивана Грозного</w:t>
            </w:r>
          </w:p>
        </w:tc>
        <w:tc>
          <w:tcPr>
            <w:tcW w:w="7774" w:type="dxa"/>
          </w:tcPr>
          <w:p w:rsidR="00473F16" w:rsidRPr="00E045EE" w:rsidRDefault="00473F16" w:rsidP="00D86AAE"/>
        </w:tc>
      </w:tr>
      <w:tr w:rsidR="00473F16" w:rsidRPr="00E045EE" w:rsidTr="00AA3340">
        <w:tc>
          <w:tcPr>
            <w:tcW w:w="2682" w:type="dxa"/>
          </w:tcPr>
          <w:p w:rsidR="00473F16" w:rsidRPr="00E045EE" w:rsidRDefault="00473F16" w:rsidP="008E2CEE">
            <w:r>
              <w:t>Эпоха Петра</w:t>
            </w:r>
            <w:proofErr w:type="gramStart"/>
            <w:r>
              <w:t>1</w:t>
            </w:r>
            <w:proofErr w:type="gramEnd"/>
          </w:p>
        </w:tc>
        <w:tc>
          <w:tcPr>
            <w:tcW w:w="7774" w:type="dxa"/>
          </w:tcPr>
          <w:p w:rsidR="00473F16" w:rsidRPr="00E045EE" w:rsidRDefault="00473F16" w:rsidP="00D86AAE"/>
        </w:tc>
      </w:tr>
      <w:tr w:rsidR="00473F16" w:rsidRPr="00E045EE" w:rsidTr="00AA3340">
        <w:tc>
          <w:tcPr>
            <w:tcW w:w="2682" w:type="dxa"/>
          </w:tcPr>
          <w:p w:rsidR="00473F16" w:rsidRPr="00863CA0" w:rsidRDefault="00473F16" w:rsidP="008E2CEE">
            <w:r>
              <w:t xml:space="preserve">Эпоха Екатерины </w:t>
            </w:r>
            <w:r>
              <w:rPr>
                <w:lang w:val="en-US"/>
              </w:rPr>
              <w:t>II</w:t>
            </w:r>
          </w:p>
        </w:tc>
        <w:tc>
          <w:tcPr>
            <w:tcW w:w="7774" w:type="dxa"/>
          </w:tcPr>
          <w:p w:rsidR="00473F16" w:rsidRPr="00E045EE" w:rsidRDefault="00473F16" w:rsidP="00D86AAE"/>
        </w:tc>
      </w:tr>
      <w:tr w:rsidR="00473F16" w:rsidRPr="00E045EE" w:rsidTr="00AA3340">
        <w:tc>
          <w:tcPr>
            <w:tcW w:w="2682" w:type="dxa"/>
          </w:tcPr>
          <w:p w:rsidR="00473F16" w:rsidRDefault="00473F16" w:rsidP="008E2CEE">
            <w:r>
              <w:t>Советский период</w:t>
            </w:r>
          </w:p>
        </w:tc>
        <w:tc>
          <w:tcPr>
            <w:tcW w:w="7774" w:type="dxa"/>
          </w:tcPr>
          <w:p w:rsidR="00473F16" w:rsidRPr="00E045EE" w:rsidRDefault="00473F16" w:rsidP="00D86AAE"/>
        </w:tc>
      </w:tr>
      <w:tr w:rsidR="00473F16" w:rsidRPr="00E045EE" w:rsidTr="00AA3340">
        <w:tc>
          <w:tcPr>
            <w:tcW w:w="2682" w:type="dxa"/>
          </w:tcPr>
          <w:p w:rsidR="00473F16" w:rsidRPr="00863CA0" w:rsidRDefault="00473F16" w:rsidP="008E2CEE">
            <w:r>
              <w:rPr>
                <w:lang w:val="en-US"/>
              </w:rPr>
              <w:t xml:space="preserve">XXI </w:t>
            </w:r>
            <w:r>
              <w:t>век</w:t>
            </w:r>
          </w:p>
        </w:tc>
        <w:tc>
          <w:tcPr>
            <w:tcW w:w="7774" w:type="dxa"/>
          </w:tcPr>
          <w:p w:rsidR="00473F16" w:rsidRPr="00E045EE" w:rsidRDefault="00473F16" w:rsidP="00D86AAE"/>
        </w:tc>
      </w:tr>
    </w:tbl>
    <w:p w:rsidR="00473F16" w:rsidRPr="00182198" w:rsidRDefault="00473F16" w:rsidP="00325D9D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D9D" w:rsidRDefault="00325D9D" w:rsidP="00325D9D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AA3340" w:rsidRPr="00182198" w:rsidRDefault="00AA3340" w:rsidP="00AA3340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буклет (на выбор студента):</w:t>
      </w:r>
    </w:p>
    <w:p w:rsidR="002061CB" w:rsidRDefault="00AA3340" w:rsidP="002061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D6"/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061CB">
        <w:rPr>
          <w:rFonts w:ascii="Times New Roman" w:hAnsi="Times New Roman" w:cs="Times New Roman"/>
          <w:sz w:val="28"/>
          <w:szCs w:val="28"/>
        </w:rPr>
        <w:t>Известные отечественные тифлопедагоги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567CC" w:rsidRDefault="007567CC" w:rsidP="007567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D6"/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Тифлотехника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специальной библиотеке»</w:t>
      </w:r>
    </w:p>
    <w:p w:rsidR="007567CC" w:rsidRDefault="007567CC" w:rsidP="002061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D6"/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Тифлосредства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специальной библиотеке»</w:t>
      </w:r>
    </w:p>
    <w:p w:rsidR="00413FAE" w:rsidRDefault="00413FAE" w:rsidP="00413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D6"/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24D2D">
        <w:rPr>
          <w:rFonts w:ascii="Times New Roman" w:hAnsi="Times New Roman" w:cs="Times New Roman"/>
          <w:sz w:val="28"/>
          <w:szCs w:val="28"/>
        </w:rPr>
        <w:t>Книги разных форматов</w:t>
      </w:r>
      <w:r>
        <w:rPr>
          <w:rFonts w:ascii="Times New Roman" w:hAnsi="Times New Roman" w:cs="Times New Roman"/>
          <w:sz w:val="28"/>
          <w:szCs w:val="28"/>
        </w:rPr>
        <w:t xml:space="preserve"> в специальной библиотеке»</w:t>
      </w:r>
    </w:p>
    <w:p w:rsidR="00413FAE" w:rsidRDefault="00413FAE" w:rsidP="002061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3340" w:rsidRDefault="00AA3340" w:rsidP="00AA334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 3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AA3340" w:rsidRDefault="004D69B0" w:rsidP="00AA334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«Этика взаимоотношений с инвалидами разных категорий»</w:t>
      </w:r>
    </w:p>
    <w:p w:rsidR="004D69B0" w:rsidRDefault="001D2413" w:rsidP="00AA334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правильный вариант ответа. Учтите, может быть несколько правильных вариантов в одном вопросе.</w:t>
      </w:r>
    </w:p>
    <w:p w:rsidR="00AF2BA6" w:rsidRDefault="00AF2BA6" w:rsidP="00AA334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64E" w:rsidRDefault="00AF2BA6" w:rsidP="00AA334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Представьте, что </w:t>
      </w:r>
      <w:r w:rsidR="0077694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 сопровождающий незрячего человека:</w:t>
      </w:r>
    </w:p>
    <w:p w:rsidR="001D2413" w:rsidRDefault="0032364E" w:rsidP="0032364E">
      <w:pPr>
        <w:pStyle w:val="a5"/>
        <w:numPr>
          <w:ilvl w:val="0"/>
          <w:numId w:val="2"/>
        </w:num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незрячий человек пришел в учреждение, где </w:t>
      </w:r>
      <w:r w:rsidR="0077694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 работаете,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подойдя к нему вы первым делом</w:t>
      </w:r>
      <w:proofErr w:type="gramEnd"/>
    </w:p>
    <w:p w:rsidR="0032364E" w:rsidRDefault="0032364E" w:rsidP="0032364E">
      <w:pPr>
        <w:pStyle w:val="a5"/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спросите, почему он пришел один, без сопровождающего</w:t>
      </w:r>
    </w:p>
    <w:p w:rsidR="0032364E" w:rsidRDefault="0032364E" w:rsidP="0032364E">
      <w:pPr>
        <w:pStyle w:val="a5"/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представитесь как сотрудник учреждения</w:t>
      </w:r>
    </w:p>
    <w:p w:rsidR="0032364E" w:rsidRDefault="0032364E" w:rsidP="0032364E">
      <w:pPr>
        <w:pStyle w:val="a5"/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спросите, нужна ли помощь</w:t>
      </w:r>
    </w:p>
    <w:p w:rsidR="002E0A8C" w:rsidRDefault="002E0A8C" w:rsidP="0032364E">
      <w:pPr>
        <w:pStyle w:val="a5"/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A8C" w:rsidRDefault="002E0A8C" w:rsidP="002E0A8C">
      <w:pPr>
        <w:pStyle w:val="a5"/>
        <w:numPr>
          <w:ilvl w:val="0"/>
          <w:numId w:val="2"/>
        </w:num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сопровождении незрячего человека</w:t>
      </w:r>
    </w:p>
    <w:p w:rsidR="002E0A8C" w:rsidRDefault="002E0A8C" w:rsidP="002E0A8C">
      <w:pPr>
        <w:pStyle w:val="a5"/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сопровождающий должен держать незрячего человека за руку</w:t>
      </w:r>
    </w:p>
    <w:p w:rsidR="002E0A8C" w:rsidRDefault="002E0A8C" w:rsidP="002E0A8C">
      <w:pPr>
        <w:pStyle w:val="a5"/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сопровождающий должен идти рядом</w:t>
      </w:r>
    </w:p>
    <w:p w:rsidR="002E0A8C" w:rsidRDefault="002E0A8C" w:rsidP="002E0A8C">
      <w:pPr>
        <w:pStyle w:val="a5"/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незрячий человек должен взять сопровождающего за руку</w:t>
      </w:r>
    </w:p>
    <w:p w:rsidR="002E0A8C" w:rsidRDefault="002E0A8C" w:rsidP="002E0A8C">
      <w:pPr>
        <w:pStyle w:val="a5"/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незрячий человек должен положить руку на плечо сопровождающего</w:t>
      </w:r>
    </w:p>
    <w:p w:rsidR="002E0A8C" w:rsidRDefault="002E0A8C" w:rsidP="002E0A8C">
      <w:pPr>
        <w:pStyle w:val="a5"/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A8C" w:rsidRDefault="002E0A8C" w:rsidP="002E0A8C">
      <w:pPr>
        <w:pStyle w:val="a5"/>
        <w:numPr>
          <w:ilvl w:val="0"/>
          <w:numId w:val="2"/>
        </w:num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сопровождении незрячего человека, сопровождающий должен идти</w:t>
      </w:r>
    </w:p>
    <w:p w:rsidR="002E0A8C" w:rsidRDefault="002E0A8C" w:rsidP="002E0A8C">
      <w:pPr>
        <w:pStyle w:val="a5"/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шаг впереди</w:t>
      </w:r>
    </w:p>
    <w:p w:rsidR="002E0A8C" w:rsidRDefault="002E0A8C" w:rsidP="002E0A8C">
      <w:pPr>
        <w:pStyle w:val="a5"/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рядом, на одном уровне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незрячим</w:t>
      </w:r>
      <w:proofErr w:type="gramEnd"/>
    </w:p>
    <w:p w:rsidR="002E0A8C" w:rsidRDefault="002E0A8C" w:rsidP="002E0A8C">
      <w:pPr>
        <w:pStyle w:val="a5"/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шаг позади</w:t>
      </w:r>
    </w:p>
    <w:p w:rsidR="002E0A8C" w:rsidRDefault="002E0A8C" w:rsidP="002E0A8C">
      <w:pPr>
        <w:pStyle w:val="a5"/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 от незрячего</w:t>
      </w:r>
    </w:p>
    <w:p w:rsidR="002E0A8C" w:rsidRDefault="002E0A8C" w:rsidP="002E0A8C">
      <w:pPr>
        <w:pStyle w:val="a5"/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A8C" w:rsidRDefault="002E0A8C" w:rsidP="002E0A8C">
      <w:pPr>
        <w:pStyle w:val="a5"/>
        <w:numPr>
          <w:ilvl w:val="0"/>
          <w:numId w:val="2"/>
        </w:num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сопровождении незрячего человека следует идти</w:t>
      </w:r>
    </w:p>
    <w:p w:rsidR="002E0A8C" w:rsidRDefault="002E0A8C" w:rsidP="002E0A8C">
      <w:pPr>
        <w:pStyle w:val="a5"/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медле</w:t>
      </w:r>
      <w:r w:rsidR="002F3DEC">
        <w:rPr>
          <w:rFonts w:ascii="Times New Roman" w:hAnsi="Times New Roman" w:cs="Times New Roman"/>
          <w:sz w:val="28"/>
          <w:szCs w:val="28"/>
        </w:rPr>
        <w:t>нней</w:t>
      </w:r>
    </w:p>
    <w:p w:rsidR="002F3DEC" w:rsidRDefault="002F3DEC" w:rsidP="002E0A8C">
      <w:pPr>
        <w:pStyle w:val="a5"/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</w:t>
      </w:r>
    </w:p>
    <w:p w:rsidR="002F3DEC" w:rsidRDefault="002F3DEC" w:rsidP="002E0A8C">
      <w:pPr>
        <w:pStyle w:val="a5"/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обычной скоростью</w:t>
      </w:r>
    </w:p>
    <w:p w:rsidR="002F3DEC" w:rsidRDefault="002F3DEC" w:rsidP="002E0A8C">
      <w:pPr>
        <w:pStyle w:val="a5"/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постараться подстроится под темп незрячего человека</w:t>
      </w:r>
    </w:p>
    <w:p w:rsidR="002F3DEC" w:rsidRDefault="002F3DEC" w:rsidP="002E0A8C">
      <w:pPr>
        <w:pStyle w:val="a5"/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DEC" w:rsidRDefault="002F3DEC" w:rsidP="002F3DEC">
      <w:pPr>
        <w:pStyle w:val="a5"/>
        <w:numPr>
          <w:ilvl w:val="0"/>
          <w:numId w:val="2"/>
        </w:num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сопровождении незрячего человека на лестнице, сопровождающий должен быть</w:t>
      </w:r>
    </w:p>
    <w:p w:rsidR="002F3DEC" w:rsidRDefault="002F3DEC" w:rsidP="002F3DEC">
      <w:pPr>
        <w:pStyle w:val="a5"/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ступеньку впереди</w:t>
      </w:r>
    </w:p>
    <w:p w:rsidR="002F3DEC" w:rsidRDefault="002F3DEC" w:rsidP="002F3DEC">
      <w:pPr>
        <w:pStyle w:val="a5"/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ступеньку позади</w:t>
      </w:r>
    </w:p>
    <w:p w:rsidR="002F3DEC" w:rsidRDefault="002F3DEC" w:rsidP="002F3DEC">
      <w:pPr>
        <w:pStyle w:val="a5"/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одной ступеньке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незрячим</w:t>
      </w:r>
      <w:proofErr w:type="gramEnd"/>
    </w:p>
    <w:p w:rsidR="002F3DEC" w:rsidRDefault="002F3DEC" w:rsidP="002F3DEC">
      <w:pPr>
        <w:pStyle w:val="a5"/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DEC" w:rsidRDefault="002F3DEC" w:rsidP="002F3DEC">
      <w:pPr>
        <w:pStyle w:val="a5"/>
        <w:numPr>
          <w:ilvl w:val="0"/>
          <w:numId w:val="2"/>
        </w:num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</w:t>
      </w:r>
      <w:r w:rsidR="0077694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проходите двери с незрячим человеком сопровождающий должен</w:t>
      </w:r>
      <w:proofErr w:type="gramEnd"/>
    </w:p>
    <w:p w:rsidR="002F3DEC" w:rsidRDefault="002F3DEC" w:rsidP="002F3DEC">
      <w:pPr>
        <w:pStyle w:val="a5"/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придержать дверь для себя и для незрячего человека</w:t>
      </w:r>
    </w:p>
    <w:p w:rsidR="002F3DEC" w:rsidRDefault="002F3DEC" w:rsidP="002F3DEC">
      <w:pPr>
        <w:pStyle w:val="a5"/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сказать, слева или справа будет дверь</w:t>
      </w:r>
    </w:p>
    <w:p w:rsidR="002F3DEC" w:rsidRDefault="002F3DEC" w:rsidP="002F3DEC">
      <w:pPr>
        <w:pStyle w:val="a5"/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сказать, открывается дверь наружу или внутрь</w:t>
      </w:r>
    </w:p>
    <w:p w:rsidR="002F3DEC" w:rsidRDefault="002F3DEC" w:rsidP="002F3DEC">
      <w:pPr>
        <w:pStyle w:val="a5"/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дверью предупредить</w:t>
      </w:r>
      <w:r w:rsidR="00FD5F67">
        <w:rPr>
          <w:rFonts w:ascii="Times New Roman" w:hAnsi="Times New Roman" w:cs="Times New Roman"/>
          <w:sz w:val="28"/>
          <w:szCs w:val="28"/>
        </w:rPr>
        <w:t>, что узко и убедиться, что незрячий человек ушел ему за спину</w:t>
      </w:r>
    </w:p>
    <w:p w:rsidR="00FD5F67" w:rsidRDefault="00FD5F67" w:rsidP="002F3DEC">
      <w:pPr>
        <w:pStyle w:val="a5"/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пройдя дверь, подождать, пока незрячий человек ее закроет (или придержит в зависимости от дверей)</w:t>
      </w:r>
    </w:p>
    <w:p w:rsidR="00FD5F67" w:rsidRDefault="00FD5F67" w:rsidP="002F3DEC">
      <w:pPr>
        <w:pStyle w:val="a5"/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F67" w:rsidRDefault="00FD5F67" w:rsidP="00FD5F67">
      <w:pPr>
        <w:pStyle w:val="a5"/>
        <w:numPr>
          <w:ilvl w:val="0"/>
          <w:numId w:val="2"/>
        </w:num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общении с незрячим человеком следует</w:t>
      </w:r>
    </w:p>
    <w:p w:rsidR="00FD5F67" w:rsidRDefault="00FD5F67" w:rsidP="00FD5F67">
      <w:pPr>
        <w:pStyle w:val="a5"/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говорить громче</w:t>
      </w:r>
    </w:p>
    <w:p w:rsidR="00FD5F67" w:rsidRDefault="00FD5F67" w:rsidP="00FD5F67">
      <w:pPr>
        <w:pStyle w:val="a5"/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избегать слов «видеть», «смотреть» и т.п.</w:t>
      </w:r>
    </w:p>
    <w:p w:rsidR="00FD5F67" w:rsidRDefault="00FD5F67" w:rsidP="00FD5F67">
      <w:pPr>
        <w:pStyle w:val="a5"/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здороваясь, называть свое имя</w:t>
      </w:r>
    </w:p>
    <w:p w:rsidR="00FD5F67" w:rsidRDefault="00FD5F67" w:rsidP="00FD5F67">
      <w:pPr>
        <w:pStyle w:val="a5"/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предупреждать, когда уходишь</w:t>
      </w:r>
    </w:p>
    <w:p w:rsidR="00FD5F67" w:rsidRDefault="00FD5F67" w:rsidP="00FD5F67">
      <w:pPr>
        <w:pStyle w:val="a5"/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F67" w:rsidRDefault="00FD5F67" w:rsidP="00FD5F67">
      <w:pPr>
        <w:pStyle w:val="a5"/>
        <w:numPr>
          <w:ilvl w:val="0"/>
          <w:numId w:val="2"/>
        </w:num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 ситуацию</w:t>
      </w:r>
      <w:r w:rsidR="0077694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94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 сопровождаете незрячего человека на абонемент</w:t>
      </w:r>
      <w:r w:rsidR="00640CAA">
        <w:rPr>
          <w:rFonts w:ascii="Times New Roman" w:hAnsi="Times New Roman" w:cs="Times New Roman"/>
          <w:sz w:val="28"/>
          <w:szCs w:val="28"/>
        </w:rPr>
        <w:t>. На входе нужно надеть бахилы. Вы</w:t>
      </w:r>
      <w:r w:rsidR="00776941">
        <w:rPr>
          <w:rFonts w:ascii="Times New Roman" w:hAnsi="Times New Roman" w:cs="Times New Roman"/>
          <w:sz w:val="28"/>
          <w:szCs w:val="28"/>
        </w:rPr>
        <w:t>:</w:t>
      </w:r>
    </w:p>
    <w:p w:rsidR="00640CAA" w:rsidRDefault="00640CAA" w:rsidP="00640CAA">
      <w:pPr>
        <w:pStyle w:val="a5"/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подадите</w:t>
      </w:r>
      <w:r w:rsidR="00E51CA2">
        <w:rPr>
          <w:rFonts w:ascii="Times New Roman" w:hAnsi="Times New Roman" w:cs="Times New Roman"/>
          <w:sz w:val="28"/>
          <w:szCs w:val="28"/>
        </w:rPr>
        <w:t xml:space="preserve"> человеку бахилы и скажете, где можно сесть</w:t>
      </w:r>
    </w:p>
    <w:p w:rsidR="00E51CA2" w:rsidRDefault="00E51CA2" w:rsidP="00640CAA">
      <w:pPr>
        <w:pStyle w:val="a5"/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усадите человека и наденете на него бахилы</w:t>
      </w:r>
    </w:p>
    <w:p w:rsidR="00E51CA2" w:rsidRDefault="00AF2BA6" w:rsidP="00640CAA">
      <w:pPr>
        <w:pStyle w:val="a5"/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 ему, что нужно надеть бахилы и искать их нужно направо от дверей</w:t>
      </w:r>
    </w:p>
    <w:p w:rsidR="00AF2BA6" w:rsidRPr="00AF2BA6" w:rsidRDefault="00AF2BA6" w:rsidP="00AF2BA6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A6" w:rsidRDefault="00AF2BA6" w:rsidP="00AF2BA6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9765A">
        <w:rPr>
          <w:rFonts w:ascii="Times New Roman" w:hAnsi="Times New Roman" w:cs="Times New Roman"/>
          <w:sz w:val="28"/>
          <w:szCs w:val="28"/>
        </w:rPr>
        <w:t>Как Вы ведете себя при взаимодействии с человеком с нарушением слуха?</w:t>
      </w:r>
    </w:p>
    <w:p w:rsidR="0039765A" w:rsidRDefault="0039765A" w:rsidP="0039765A">
      <w:pPr>
        <w:pStyle w:val="a5"/>
        <w:numPr>
          <w:ilvl w:val="0"/>
          <w:numId w:val="3"/>
        </w:num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принято называть</w:t>
      </w:r>
      <w:r w:rsidR="0031119D">
        <w:rPr>
          <w:rFonts w:ascii="Times New Roman" w:hAnsi="Times New Roman" w:cs="Times New Roman"/>
          <w:sz w:val="28"/>
          <w:szCs w:val="28"/>
        </w:rPr>
        <w:t xml:space="preserve"> людей с нарушением слуха?</w:t>
      </w:r>
    </w:p>
    <w:p w:rsidR="0031119D" w:rsidRDefault="0031119D" w:rsidP="0031119D">
      <w:pPr>
        <w:pStyle w:val="a5"/>
        <w:tabs>
          <w:tab w:val="left" w:pos="0"/>
          <w:tab w:val="left" w:pos="495"/>
        </w:tabs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слабослышащие </w:t>
      </w:r>
    </w:p>
    <w:p w:rsidR="0031119D" w:rsidRDefault="0031119D" w:rsidP="0031119D">
      <w:pPr>
        <w:pStyle w:val="a5"/>
        <w:tabs>
          <w:tab w:val="left" w:pos="0"/>
          <w:tab w:val="left" w:pos="495"/>
        </w:tabs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глухие</w:t>
      </w:r>
    </w:p>
    <w:p w:rsidR="0031119D" w:rsidRDefault="0031119D" w:rsidP="0031119D">
      <w:pPr>
        <w:pStyle w:val="a5"/>
        <w:tabs>
          <w:tab w:val="left" w:pos="0"/>
          <w:tab w:val="left" w:pos="495"/>
        </w:tabs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глухонемые</w:t>
      </w:r>
    </w:p>
    <w:p w:rsidR="0031119D" w:rsidRDefault="0031119D" w:rsidP="0031119D">
      <w:pPr>
        <w:pStyle w:val="a5"/>
        <w:tabs>
          <w:tab w:val="left" w:pos="0"/>
          <w:tab w:val="left" w:pos="495"/>
        </w:tabs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неслышащие</w:t>
      </w:r>
      <w:proofErr w:type="spellEnd"/>
    </w:p>
    <w:p w:rsidR="0031119D" w:rsidRDefault="0031119D" w:rsidP="0031119D">
      <w:pPr>
        <w:pStyle w:val="a5"/>
        <w:tabs>
          <w:tab w:val="left" w:pos="0"/>
          <w:tab w:val="left" w:pos="495"/>
        </w:tabs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31119D" w:rsidRDefault="0031119D" w:rsidP="0031119D">
      <w:pPr>
        <w:pStyle w:val="a5"/>
        <w:numPr>
          <w:ilvl w:val="0"/>
          <w:numId w:val="3"/>
        </w:num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язык, на котором общаются лица с нарушением слуха в России?</w:t>
      </w:r>
    </w:p>
    <w:p w:rsidR="0031119D" w:rsidRDefault="0031119D" w:rsidP="0031119D">
      <w:pPr>
        <w:pStyle w:val="a5"/>
        <w:tabs>
          <w:tab w:val="left" w:pos="0"/>
          <w:tab w:val="left" w:pos="495"/>
        </w:tabs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жестов</w:t>
      </w:r>
    </w:p>
    <w:p w:rsidR="0031119D" w:rsidRDefault="0031119D" w:rsidP="0031119D">
      <w:pPr>
        <w:pStyle w:val="a5"/>
        <w:tabs>
          <w:tab w:val="left" w:pos="0"/>
          <w:tab w:val="left" w:pos="495"/>
        </w:tabs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немой язык</w:t>
      </w:r>
    </w:p>
    <w:p w:rsidR="0031119D" w:rsidRDefault="0031119D" w:rsidP="0031119D">
      <w:pPr>
        <w:pStyle w:val="a5"/>
        <w:tabs>
          <w:tab w:val="left" w:pos="0"/>
          <w:tab w:val="left" w:pos="495"/>
        </w:tabs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жестовый язык</w:t>
      </w:r>
    </w:p>
    <w:p w:rsidR="00C80E0D" w:rsidRDefault="00C80E0D" w:rsidP="0031119D">
      <w:pPr>
        <w:pStyle w:val="a5"/>
        <w:tabs>
          <w:tab w:val="left" w:pos="0"/>
          <w:tab w:val="left" w:pos="495"/>
        </w:tabs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дактиль</w:t>
      </w:r>
    </w:p>
    <w:p w:rsidR="0031119D" w:rsidRDefault="0031119D" w:rsidP="0031119D">
      <w:pPr>
        <w:pStyle w:val="a5"/>
        <w:tabs>
          <w:tab w:val="left" w:pos="0"/>
          <w:tab w:val="left" w:pos="495"/>
        </w:tabs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31119D" w:rsidRDefault="0031119D" w:rsidP="0031119D">
      <w:pPr>
        <w:pStyle w:val="a5"/>
        <w:numPr>
          <w:ilvl w:val="0"/>
          <w:numId w:val="3"/>
        </w:num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способ общения с человеком с нарушением слуха предпочтительнее?</w:t>
      </w:r>
    </w:p>
    <w:p w:rsidR="0031119D" w:rsidRDefault="0031119D" w:rsidP="0031119D">
      <w:pPr>
        <w:pStyle w:val="a5"/>
        <w:tabs>
          <w:tab w:val="left" w:pos="0"/>
          <w:tab w:val="left" w:pos="495"/>
        </w:tabs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переписка на бумаге</w:t>
      </w:r>
    </w:p>
    <w:p w:rsidR="0031119D" w:rsidRDefault="0031119D" w:rsidP="0031119D">
      <w:pPr>
        <w:pStyle w:val="a5"/>
        <w:tabs>
          <w:tab w:val="left" w:pos="0"/>
          <w:tab w:val="left" w:pos="495"/>
        </w:tabs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громкий разговор</w:t>
      </w:r>
    </w:p>
    <w:p w:rsidR="0031119D" w:rsidRDefault="0031119D" w:rsidP="0031119D">
      <w:pPr>
        <w:pStyle w:val="a5"/>
        <w:tabs>
          <w:tab w:val="left" w:pos="0"/>
          <w:tab w:val="left" w:pos="495"/>
        </w:tabs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пантомима</w:t>
      </w:r>
    </w:p>
    <w:p w:rsidR="0031119D" w:rsidRDefault="0031119D" w:rsidP="0031119D">
      <w:pPr>
        <w:pStyle w:val="a5"/>
        <w:tabs>
          <w:tab w:val="left" w:pos="0"/>
          <w:tab w:val="left" w:pos="495"/>
        </w:tabs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разговор с выраженной артикуляцией (движениями губ)</w:t>
      </w:r>
    </w:p>
    <w:p w:rsidR="0031119D" w:rsidRDefault="0031119D" w:rsidP="0031119D">
      <w:pPr>
        <w:pStyle w:val="a5"/>
        <w:tabs>
          <w:tab w:val="left" w:pos="0"/>
          <w:tab w:val="left" w:pos="495"/>
        </w:tabs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31119D" w:rsidRDefault="0031119D" w:rsidP="0031119D">
      <w:pPr>
        <w:pStyle w:val="a5"/>
        <w:numPr>
          <w:ilvl w:val="0"/>
          <w:numId w:val="3"/>
        </w:num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принято называть специалистов, осуществляющих перевод для человека</w:t>
      </w:r>
      <w:r w:rsidR="00494AD7">
        <w:rPr>
          <w:rFonts w:ascii="Times New Roman" w:hAnsi="Times New Roman" w:cs="Times New Roman"/>
          <w:sz w:val="28"/>
          <w:szCs w:val="28"/>
        </w:rPr>
        <w:t xml:space="preserve"> с нарушением слуха в России?</w:t>
      </w:r>
    </w:p>
    <w:p w:rsidR="00494AD7" w:rsidRDefault="00494AD7" w:rsidP="00494AD7">
      <w:pPr>
        <w:pStyle w:val="a5"/>
        <w:tabs>
          <w:tab w:val="left" w:pos="0"/>
          <w:tab w:val="left" w:pos="495"/>
        </w:tabs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</w:t>
      </w:r>
      <w:proofErr w:type="spellEnd"/>
    </w:p>
    <w:p w:rsidR="00494AD7" w:rsidRDefault="00494AD7" w:rsidP="00494AD7">
      <w:pPr>
        <w:pStyle w:val="a5"/>
        <w:tabs>
          <w:tab w:val="left" w:pos="0"/>
          <w:tab w:val="left" w:pos="495"/>
        </w:tabs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переводчик русского жестового языка</w:t>
      </w:r>
    </w:p>
    <w:p w:rsidR="00494AD7" w:rsidRDefault="00494AD7" w:rsidP="00494AD7">
      <w:pPr>
        <w:pStyle w:val="a5"/>
        <w:tabs>
          <w:tab w:val="left" w:pos="0"/>
          <w:tab w:val="left" w:pos="495"/>
        </w:tabs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переводчик-дактилолог</w:t>
      </w:r>
      <w:proofErr w:type="spellEnd"/>
    </w:p>
    <w:p w:rsidR="00494AD7" w:rsidRDefault="00494AD7" w:rsidP="00494AD7">
      <w:pPr>
        <w:pStyle w:val="a5"/>
        <w:tabs>
          <w:tab w:val="left" w:pos="0"/>
          <w:tab w:val="left" w:pos="495"/>
        </w:tabs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494AD7" w:rsidRDefault="00494AD7" w:rsidP="00494AD7">
      <w:pPr>
        <w:pStyle w:val="a5"/>
        <w:numPr>
          <w:ilvl w:val="0"/>
          <w:numId w:val="3"/>
        </w:num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Отметьте все правила общения с человеком с нарушением слуха через переводчика:</w:t>
      </w:r>
    </w:p>
    <w:p w:rsidR="00494AD7" w:rsidRDefault="00494AD7" w:rsidP="00494AD7">
      <w:pPr>
        <w:pStyle w:val="a5"/>
        <w:tabs>
          <w:tab w:val="left" w:pos="0"/>
          <w:tab w:val="left" w:pos="495"/>
        </w:tabs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обращаться необходимо к переводчику</w:t>
      </w:r>
    </w:p>
    <w:p w:rsidR="00494AD7" w:rsidRDefault="00494AD7" w:rsidP="00494AD7">
      <w:pPr>
        <w:pStyle w:val="a5"/>
        <w:tabs>
          <w:tab w:val="left" w:pos="0"/>
          <w:tab w:val="left" w:pos="495"/>
        </w:tabs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сначала все рассказать переводчику, чтобы он потом переводил</w:t>
      </w:r>
    </w:p>
    <w:p w:rsidR="00494AD7" w:rsidRDefault="00494AD7" w:rsidP="00494AD7">
      <w:pPr>
        <w:pStyle w:val="a5"/>
        <w:tabs>
          <w:tab w:val="left" w:pos="0"/>
          <w:tab w:val="left" w:pos="495"/>
        </w:tabs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вовлекать в беседу переводчика</w:t>
      </w:r>
    </w:p>
    <w:p w:rsidR="00494AD7" w:rsidRDefault="00494AD7" w:rsidP="00494AD7">
      <w:pPr>
        <w:pStyle w:val="a5"/>
        <w:tabs>
          <w:tab w:val="left" w:pos="0"/>
          <w:tab w:val="left" w:pos="495"/>
        </w:tabs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необходимо к глухому человеку как собеседнику</w:t>
      </w:r>
    </w:p>
    <w:p w:rsidR="00494AD7" w:rsidRDefault="00494AD7" w:rsidP="00494AD7">
      <w:pPr>
        <w:pStyle w:val="a5"/>
        <w:tabs>
          <w:tab w:val="left" w:pos="0"/>
          <w:tab w:val="left" w:pos="495"/>
        </w:tabs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494AD7" w:rsidRDefault="00631712" w:rsidP="00494AD7">
      <w:pPr>
        <w:pStyle w:val="a5"/>
        <w:numPr>
          <w:ilvl w:val="0"/>
          <w:numId w:val="3"/>
        </w:num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привлечении внимания глухого на расстоянии</w:t>
      </w:r>
      <w:r w:rsidR="00776941">
        <w:rPr>
          <w:rFonts w:ascii="Times New Roman" w:hAnsi="Times New Roman" w:cs="Times New Roman"/>
          <w:sz w:val="28"/>
          <w:szCs w:val="28"/>
        </w:rPr>
        <w:t>, Вы:</w:t>
      </w:r>
    </w:p>
    <w:p w:rsidR="00631712" w:rsidRDefault="00631712" w:rsidP="00631712">
      <w:pPr>
        <w:pStyle w:val="a5"/>
        <w:tabs>
          <w:tab w:val="left" w:pos="0"/>
          <w:tab w:val="left" w:pos="495"/>
        </w:tabs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бросаете в него каким-нибудь предметом</w:t>
      </w:r>
    </w:p>
    <w:p w:rsidR="00631712" w:rsidRDefault="00631712" w:rsidP="00631712">
      <w:pPr>
        <w:pStyle w:val="a5"/>
        <w:tabs>
          <w:tab w:val="left" w:pos="0"/>
          <w:tab w:val="left" w:pos="495"/>
        </w:tabs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мигаете светом (например, телефона)</w:t>
      </w:r>
    </w:p>
    <w:p w:rsidR="00631712" w:rsidRDefault="00631712" w:rsidP="00631712">
      <w:pPr>
        <w:pStyle w:val="a5"/>
        <w:tabs>
          <w:tab w:val="left" w:pos="0"/>
          <w:tab w:val="left" w:pos="495"/>
        </w:tabs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топаете ногой по полу</w:t>
      </w:r>
    </w:p>
    <w:p w:rsidR="00631712" w:rsidRDefault="00631712" w:rsidP="00631712">
      <w:pPr>
        <w:pStyle w:val="a5"/>
        <w:tabs>
          <w:tab w:val="left" w:pos="0"/>
          <w:tab w:val="left" w:pos="495"/>
        </w:tabs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кричите</w:t>
      </w:r>
    </w:p>
    <w:p w:rsidR="00631712" w:rsidRDefault="00631712" w:rsidP="00631712">
      <w:pPr>
        <w:pStyle w:val="a5"/>
        <w:tabs>
          <w:tab w:val="left" w:pos="0"/>
          <w:tab w:val="left" w:pos="495"/>
        </w:tabs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ударяете по предмету (например, столу)</w:t>
      </w:r>
    </w:p>
    <w:p w:rsidR="00631712" w:rsidRDefault="00631712" w:rsidP="00631712">
      <w:pPr>
        <w:pStyle w:val="a5"/>
        <w:tabs>
          <w:tab w:val="left" w:pos="0"/>
          <w:tab w:val="left" w:pos="495"/>
        </w:tabs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631712" w:rsidRDefault="00631712" w:rsidP="00631712">
      <w:pPr>
        <w:pStyle w:val="a5"/>
        <w:numPr>
          <w:ilvl w:val="0"/>
          <w:numId w:val="3"/>
        </w:num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глухой находится близко к Вам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спиной, Вы:</w:t>
      </w:r>
    </w:p>
    <w:p w:rsidR="00631712" w:rsidRDefault="00631712" w:rsidP="00631712">
      <w:pPr>
        <w:pStyle w:val="a5"/>
        <w:tabs>
          <w:tab w:val="left" w:pos="0"/>
          <w:tab w:val="left" w:pos="495"/>
        </w:tabs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похлопаете ладонью по его спине</w:t>
      </w:r>
    </w:p>
    <w:p w:rsidR="00631712" w:rsidRDefault="00631712" w:rsidP="00631712">
      <w:pPr>
        <w:pStyle w:val="a5"/>
        <w:tabs>
          <w:tab w:val="left" w:pos="0"/>
          <w:tab w:val="left" w:pos="495"/>
        </w:tabs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кончиками пальцев дотронетесь до его плеча</w:t>
      </w:r>
    </w:p>
    <w:p w:rsidR="00631712" w:rsidRDefault="00631712" w:rsidP="00631712">
      <w:pPr>
        <w:pStyle w:val="a5"/>
        <w:tabs>
          <w:tab w:val="left" w:pos="0"/>
          <w:tab w:val="left" w:pos="495"/>
        </w:tabs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трогая его, станете говорить</w:t>
      </w:r>
    </w:p>
    <w:p w:rsidR="00631712" w:rsidRDefault="00631712" w:rsidP="00631712">
      <w:pPr>
        <w:pStyle w:val="a5"/>
        <w:tabs>
          <w:tab w:val="left" w:pos="0"/>
          <w:tab w:val="left" w:pos="495"/>
        </w:tabs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631712" w:rsidRDefault="00631712" w:rsidP="00631712">
      <w:pPr>
        <w:pStyle w:val="a5"/>
        <w:numPr>
          <w:ilvl w:val="0"/>
          <w:numId w:val="3"/>
        </w:num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необходимо пройти сквозь группу глухих</w:t>
      </w:r>
      <w:r w:rsidR="00776941">
        <w:rPr>
          <w:rFonts w:ascii="Times New Roman" w:hAnsi="Times New Roman" w:cs="Times New Roman"/>
          <w:sz w:val="28"/>
          <w:szCs w:val="28"/>
        </w:rPr>
        <w:t>, активно разговаривающих на жестовом языке, Вы:</w:t>
      </w:r>
    </w:p>
    <w:p w:rsidR="00776941" w:rsidRDefault="00776941" w:rsidP="00776941">
      <w:pPr>
        <w:pStyle w:val="a5"/>
        <w:tabs>
          <w:tab w:val="left" w:pos="0"/>
          <w:tab w:val="left" w:pos="495"/>
        </w:tabs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пригнетесь и аккуратно попытаетесь «просочиться»</w:t>
      </w:r>
    </w:p>
    <w:p w:rsidR="00776941" w:rsidRDefault="00776941" w:rsidP="00776941">
      <w:pPr>
        <w:pStyle w:val="a5"/>
        <w:tabs>
          <w:tab w:val="left" w:pos="0"/>
          <w:tab w:val="left" w:pos="495"/>
        </w:tabs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спокойно пройдете</w:t>
      </w:r>
    </w:p>
    <w:p w:rsidR="00776941" w:rsidRPr="0039765A" w:rsidRDefault="00776941" w:rsidP="00776941">
      <w:pPr>
        <w:pStyle w:val="a5"/>
        <w:tabs>
          <w:tab w:val="left" w:pos="0"/>
          <w:tab w:val="left" w:pos="495"/>
        </w:tabs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будете ходить «вокруг да около», пытаясь обойти группу</w:t>
      </w:r>
    </w:p>
    <w:p w:rsidR="00AF2BA6" w:rsidRDefault="00AF2BA6" w:rsidP="00AA334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3340" w:rsidRDefault="00AA3340" w:rsidP="00AA334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82198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 4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4D69B0" w:rsidRDefault="004D69B0" w:rsidP="004D69B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«Организация доступности объекта и услуг»</w:t>
      </w:r>
    </w:p>
    <w:p w:rsidR="00131B8B" w:rsidRPr="0023272E" w:rsidRDefault="00131B8B" w:rsidP="00131B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прочитайте каждое задание и выберите один верный вариант ответа.</w:t>
      </w:r>
    </w:p>
    <w:p w:rsidR="00131B8B" w:rsidRPr="0023272E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Каким документом установлены права инвалидов во всем мире</w:t>
      </w:r>
    </w:p>
    <w:p w:rsidR="00131B8B" w:rsidRPr="0023272E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    Конституция РФ</w:t>
      </w:r>
    </w:p>
    <w:p w:rsidR="00131B8B" w:rsidRPr="00131B8B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B8B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    Конвенция о правах инвалидов</w:t>
      </w:r>
    </w:p>
    <w:p w:rsidR="00131B8B" w:rsidRPr="0023272E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     Всеобщая декларация прав человека</w:t>
      </w:r>
    </w:p>
    <w:p w:rsidR="0082712C" w:rsidRDefault="0082712C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B8B" w:rsidRPr="0023272E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Входит ли организация сопровождения по территории объекта инвалидов, имеющих стойкие расстройства функции зрения и самостоятельного передвижения, в комплекс мер по созданию доступности?</w:t>
      </w:r>
    </w:p>
    <w:p w:rsidR="00131B8B" w:rsidRPr="00131B8B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B8B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    да</w:t>
      </w:r>
    </w:p>
    <w:p w:rsidR="00131B8B" w:rsidRPr="0023272E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       нет </w:t>
      </w:r>
    </w:p>
    <w:p w:rsidR="00131B8B" w:rsidRPr="0023272E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     да, если инвалид посещает учреждение без сопровождающего лица</w:t>
      </w:r>
    </w:p>
    <w:p w:rsidR="0082712C" w:rsidRDefault="0082712C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B8B" w:rsidRPr="0023272E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Разумное приспособление – это обязанность </w:t>
      </w:r>
    </w:p>
    <w:p w:rsidR="00131B8B" w:rsidRPr="0023272E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    предоставлять инвалидам более комфортные условия получения социальных услуг по сравнению с другими гражданами</w:t>
      </w:r>
    </w:p>
    <w:p w:rsidR="00131B8B" w:rsidRPr="00131B8B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       приспособить окружающую обстановку под нужды инвалида, с обязательным учетом его потребностей и имеющихся организационных, технических и финансовых возможностей их удовлетворения </w:t>
      </w:r>
    </w:p>
    <w:p w:rsidR="00131B8B" w:rsidRPr="0023272E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       приспособить для инвалидов помещения организации путем проведения строительных и монтажных работ </w:t>
      </w:r>
    </w:p>
    <w:p w:rsidR="0082712C" w:rsidRDefault="0082712C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B8B" w:rsidRPr="0023272E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Организации социального обслуживания должны обеспечить инвалидам допуск </w:t>
      </w:r>
      <w:proofErr w:type="gramStart"/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ОСИ</w:t>
      </w:r>
    </w:p>
    <w:p w:rsidR="00131B8B" w:rsidRPr="0023272E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       </w:t>
      </w:r>
      <w:proofErr w:type="spellStart"/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1B8B" w:rsidRPr="0023272E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        </w:t>
      </w:r>
      <w:proofErr w:type="spellStart"/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1B8B" w:rsidRPr="0023272E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       собаки-проводника </w:t>
      </w:r>
    </w:p>
    <w:p w:rsidR="00131B8B" w:rsidRPr="00131B8B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       любого из </w:t>
      </w:r>
      <w:proofErr w:type="gramStart"/>
      <w:r w:rsidRPr="00131B8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proofErr w:type="gramEnd"/>
      <w:r w:rsidRPr="0013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 в зависимости от нуждаемости инвалида </w:t>
      </w:r>
    </w:p>
    <w:p w:rsidR="0082712C" w:rsidRDefault="0082712C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B8B" w:rsidRPr="0023272E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Инвалидом согласно Федеральному закону «О социальной защите инвалидов в Российской Федерации» от 24.11.1995 № 181-ФЗ считается</w:t>
      </w:r>
    </w:p>
    <w:p w:rsidR="00131B8B" w:rsidRPr="0023272E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       лицо, у которого выявлено тяжелое заболевание </w:t>
      </w:r>
    </w:p>
    <w:p w:rsidR="00131B8B" w:rsidRPr="0023272E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       лицо, которое имеет определенные проблемы жизнедеятельности </w:t>
      </w:r>
    </w:p>
    <w:p w:rsidR="00131B8B" w:rsidRPr="00131B8B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B8B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    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</w:t>
      </w:r>
    </w:p>
    <w:p w:rsidR="0082712C" w:rsidRDefault="0082712C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B8B" w:rsidRPr="0023272E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Какие структурно-функциональные зоны ОСИ (части объекта социальной инфраструктуры) подлежат адаптации для инвалидов и других </w:t>
      </w:r>
      <w:proofErr w:type="spellStart"/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населения?</w:t>
      </w:r>
    </w:p>
    <w:p w:rsidR="00131B8B" w:rsidRPr="0023272E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       территория, прилегающая к зданию; вход (входы) в здание; путь (пути) движения внутри здания (в т.ч. пути эвакуации); зона целевого </w:t>
      </w:r>
      <w:proofErr w:type="spellStart"/>
      <w:proofErr w:type="gramStart"/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целевого</w:t>
      </w:r>
      <w:proofErr w:type="spellEnd"/>
      <w:proofErr w:type="gramEnd"/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посещения объекта; санитарно-гигиенические помещения</w:t>
      </w:r>
    </w:p>
    <w:p w:rsidR="00131B8B" w:rsidRPr="00131B8B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       территория, прилегающая к зданию; вход (входы) в здание; путь (пути) движения внутри здания (в т.ч. пути эвакуации); зона целевого назначения здания (целевого посещения объекта); санитарно-гигиенические помещения; система информации на объекте (устройства и средства информации и связи и их системы) </w:t>
      </w:r>
      <w:proofErr w:type="gramEnd"/>
    </w:p>
    <w:p w:rsidR="00131B8B" w:rsidRPr="0023272E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     вход (входы) в здание; путь (пути) движения внутри здания (в т.ч. пути эвакуации); зона целевого назначения здания (целевого посещения объекта); санитарно-гигиенические помещения</w:t>
      </w:r>
      <w:proofErr w:type="gramEnd"/>
    </w:p>
    <w:p w:rsidR="0082712C" w:rsidRDefault="0082712C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B8B" w:rsidRPr="0023272E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>7. Что входит в понятие критерия жизнедеятельности «способность к ориентации»?</w:t>
      </w:r>
    </w:p>
    <w:p w:rsidR="00131B8B" w:rsidRPr="0023272E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       способность к адекватному восприятию личности </w:t>
      </w:r>
    </w:p>
    <w:p w:rsidR="00131B8B" w:rsidRPr="0023272E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    способность к адекватному восприятию окружающей обстановки, оценке ситуации</w:t>
      </w:r>
    </w:p>
    <w:p w:rsidR="00131B8B" w:rsidRPr="00131B8B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B8B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     способность к адекватному восприятию личности и окружающей обстановки, оценке ситуации, определению времени и места нахождения</w:t>
      </w:r>
    </w:p>
    <w:p w:rsidR="00131B8B" w:rsidRPr="0023272E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       способность к определению времени и места нахождения </w:t>
      </w:r>
    </w:p>
    <w:p w:rsidR="0082712C" w:rsidRDefault="0082712C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B8B" w:rsidRPr="0023272E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Условиями признания гражданина инвалидом являются</w:t>
      </w:r>
    </w:p>
    <w:p w:rsidR="00131B8B" w:rsidRPr="0023272E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    нарушение здоровья со стойким расстройством функций организма, обусловленное заболеваниями, последствиями травм или дефектами</w:t>
      </w:r>
    </w:p>
    <w:p w:rsidR="00131B8B" w:rsidRPr="0023272E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    ограничение жизнедеятельности</w:t>
      </w:r>
    </w:p>
    <w:p w:rsidR="00131B8B" w:rsidRPr="0023272E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     необходимость осуществления мер социальной защиты, включая реабилитацию</w:t>
      </w:r>
    </w:p>
    <w:p w:rsidR="00131B8B" w:rsidRPr="00131B8B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B8B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      наличие всех перечисленных условий</w:t>
      </w:r>
    </w:p>
    <w:p w:rsidR="0082712C" w:rsidRDefault="0082712C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B8B" w:rsidRPr="0023272E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>9. Информация на «ясном языке» (или «легкое чтение») направлена на облегчение понимания информации</w:t>
      </w:r>
    </w:p>
    <w:p w:rsidR="00131B8B" w:rsidRPr="0023272E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    для лиц с нарушениями зрения</w:t>
      </w:r>
    </w:p>
    <w:p w:rsidR="00131B8B" w:rsidRPr="0023272E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    для лиц с нарушениями слуха</w:t>
      </w:r>
    </w:p>
    <w:p w:rsidR="00131B8B" w:rsidRPr="00131B8B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       для лиц с нарушениями умственного развития </w:t>
      </w:r>
    </w:p>
    <w:p w:rsidR="0082712C" w:rsidRDefault="0082712C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B8B" w:rsidRPr="0023272E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 техническим средствам обеспечения доступности для инвалидов объектов социальной инфраструктуры можно отнести</w:t>
      </w:r>
    </w:p>
    <w:p w:rsidR="00131B8B" w:rsidRPr="00131B8B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       автоматические системы открывания дверей </w:t>
      </w:r>
    </w:p>
    <w:p w:rsidR="00131B8B" w:rsidRPr="0023272E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    трости</w:t>
      </w:r>
    </w:p>
    <w:p w:rsidR="00131B8B" w:rsidRPr="0023272E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     слуховые аппараты</w:t>
      </w:r>
    </w:p>
    <w:p w:rsidR="00131B8B" w:rsidRPr="0023272E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      разметка дорожного полотна</w:t>
      </w:r>
    </w:p>
    <w:p w:rsidR="0082712C" w:rsidRDefault="0082712C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B8B" w:rsidRPr="0023272E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Многофункциональное устройство с сенсорным экраном, предназначенное для предоставления доступа к различным информационным ресурсам называется</w:t>
      </w:r>
    </w:p>
    <w:p w:rsidR="00131B8B" w:rsidRPr="0023272E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    индукционная система</w:t>
      </w:r>
    </w:p>
    <w:p w:rsidR="00131B8B" w:rsidRPr="0023272E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       </w:t>
      </w:r>
      <w:proofErr w:type="spellStart"/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видеоувеличитель</w:t>
      </w:r>
      <w:proofErr w:type="spellEnd"/>
    </w:p>
    <w:p w:rsidR="00131B8B" w:rsidRPr="0082712C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        сенсорный информационный терминал </w:t>
      </w:r>
    </w:p>
    <w:p w:rsidR="00131B8B" w:rsidRPr="0023272E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       навигационная система для </w:t>
      </w:r>
      <w:proofErr w:type="gramStart"/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слабовидящих</w:t>
      </w:r>
      <w:proofErr w:type="gramEnd"/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712C" w:rsidRDefault="0082712C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B8B" w:rsidRPr="0023272E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Поверхности, информирующие незрячего о местонахождении, назначении определенного объекта, предупреждающие об опасностях и направляющие незрячего в нужном направлении относятся </w:t>
      </w:r>
      <w:proofErr w:type="gramStart"/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131B8B" w:rsidRPr="0023272E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2712C">
        <w:rPr>
          <w:rFonts w:ascii="Times New Roman" w:eastAsia="Times New Roman" w:hAnsi="Times New Roman" w:cs="Times New Roman"/>
          <w:sz w:val="24"/>
          <w:szCs w:val="24"/>
          <w:lang w:eastAsia="ru-RU"/>
        </w:rPr>
        <w:t>)        тактильным средствам информации</w:t>
      </w:r>
    </w:p>
    <w:p w:rsidR="00131B8B" w:rsidRPr="0023272E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    акустическим устройствам и средствам информации</w:t>
      </w:r>
    </w:p>
    <w:p w:rsidR="00131B8B" w:rsidRPr="0023272E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     мнемосхемам</w:t>
      </w:r>
    </w:p>
    <w:p w:rsidR="0082712C" w:rsidRDefault="0082712C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B8B" w:rsidRPr="0023272E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271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должностные обязанности работников, осуществляющих обслуживание учреждения (рабочий по благоустройству, уборщик, дворник и пр.) не входит обеспечение доступности объектов и услуг инвалидам, а также оказания им помощи </w:t>
      </w:r>
    </w:p>
    <w:p w:rsidR="00131B8B" w:rsidRPr="0023272E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       верно </w:t>
      </w:r>
    </w:p>
    <w:p w:rsidR="00131B8B" w:rsidRPr="0023272E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 </w:t>
      </w:r>
      <w:r w:rsidRPr="008271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неверно</w:t>
      </w:r>
    </w:p>
    <w:p w:rsidR="00131B8B" w:rsidRPr="0023272E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       верно только при отсутствии </w:t>
      </w:r>
      <w:proofErr w:type="gramStart"/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</w:t>
      </w:r>
      <w:proofErr w:type="gramEnd"/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оказание помощи</w:t>
      </w:r>
    </w:p>
    <w:p w:rsidR="0082712C" w:rsidRDefault="0082712C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B8B" w:rsidRPr="0023272E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2712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Обратиться за социальной услугой гражданин, являющийся незрячим, может только в сопровождении </w:t>
      </w:r>
      <w:proofErr w:type="spellStart"/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тифлопереводчика</w:t>
      </w:r>
      <w:proofErr w:type="spellEnd"/>
    </w:p>
    <w:p w:rsidR="00131B8B" w:rsidRPr="0023272E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    да</w:t>
      </w:r>
    </w:p>
    <w:p w:rsidR="00131B8B" w:rsidRPr="0023272E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27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       нет </w:t>
      </w:r>
    </w:p>
    <w:p w:rsidR="00131B8B" w:rsidRPr="0023272E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     только в том случае, если инвалид является тотально незрячим</w:t>
      </w:r>
    </w:p>
    <w:p w:rsidR="0082712C" w:rsidRDefault="0082712C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B8B" w:rsidRPr="0023272E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2712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кому работник организации должен направить свое обращение при разговоре с инвалидом</w:t>
      </w:r>
    </w:p>
    <w:p w:rsidR="00131B8B" w:rsidRPr="0023272E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       </w:t>
      </w:r>
      <w:proofErr w:type="spellStart"/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тифлосурдопереводчику</w:t>
      </w:r>
      <w:proofErr w:type="spellEnd"/>
    </w:p>
    <w:p w:rsidR="00131B8B" w:rsidRPr="0082712C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       инвалиду </w:t>
      </w:r>
    </w:p>
    <w:p w:rsidR="00131B8B" w:rsidRPr="0023272E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     сопровождающему лицу</w:t>
      </w:r>
    </w:p>
    <w:p w:rsidR="0082712C" w:rsidRDefault="0082712C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B8B" w:rsidRPr="0023272E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2712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общении с инвалидом, использующим при передвижении кресло-коляску, нельзя</w:t>
      </w:r>
    </w:p>
    <w:p w:rsidR="00131B8B" w:rsidRPr="0023272E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    облокачиваться на нее</w:t>
      </w:r>
    </w:p>
    <w:p w:rsidR="00131B8B" w:rsidRPr="0023272E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    катить коляску без согласия инвалида</w:t>
      </w:r>
    </w:p>
    <w:p w:rsidR="00131B8B" w:rsidRPr="0023272E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     поднимать коляску</w:t>
      </w:r>
    </w:p>
    <w:p w:rsidR="00131B8B" w:rsidRPr="0023272E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      хлопать инвалида по спине</w:t>
      </w:r>
    </w:p>
    <w:p w:rsidR="00131B8B" w:rsidRPr="0082712C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2C">
        <w:rPr>
          <w:rFonts w:ascii="Times New Roman" w:eastAsia="Times New Roman" w:hAnsi="Times New Roman" w:cs="Times New Roman"/>
          <w:sz w:val="24"/>
          <w:szCs w:val="24"/>
          <w:lang w:eastAsia="ru-RU"/>
        </w:rPr>
        <w:t>5)        все вышеперечисленное</w:t>
      </w:r>
    </w:p>
    <w:p w:rsidR="0082712C" w:rsidRDefault="0082712C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B8B" w:rsidRPr="0023272E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2712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разговоре с </w:t>
      </w:r>
      <w:proofErr w:type="gramStart"/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незрячими</w:t>
      </w:r>
      <w:proofErr w:type="gramEnd"/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избегать выражений, основанных на визуальных впечатлениях</w:t>
      </w:r>
    </w:p>
    <w:p w:rsidR="00131B8B" w:rsidRPr="0023272E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    да</w:t>
      </w:r>
    </w:p>
    <w:p w:rsidR="00131B8B" w:rsidRPr="0082712C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       нет </w:t>
      </w:r>
    </w:p>
    <w:p w:rsidR="0082712C" w:rsidRDefault="0082712C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B8B" w:rsidRPr="0023272E" w:rsidRDefault="0082712C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131B8B"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Чтобы привлечь внимание человека, который плохо слышит, необходимо</w:t>
      </w:r>
    </w:p>
    <w:p w:rsidR="00131B8B" w:rsidRPr="0023272E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    громко крикнуть</w:t>
      </w:r>
    </w:p>
    <w:p w:rsidR="00131B8B" w:rsidRPr="0023272E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    хлопнуть в ладоши</w:t>
      </w:r>
    </w:p>
    <w:p w:rsidR="00131B8B" w:rsidRPr="0082712C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2C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     помахать рукой человеку или слегка похлопать по плечу</w:t>
      </w:r>
    </w:p>
    <w:p w:rsidR="0082712C" w:rsidRDefault="0082712C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B8B" w:rsidRPr="0023272E" w:rsidRDefault="0082712C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131B8B"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>. Люди с задержкой в развитии дееспособны и могут подписывать документы, контракты, голосовать, давать согласие на медицинскую помощь и т.д.</w:t>
      </w:r>
    </w:p>
    <w:p w:rsidR="00131B8B" w:rsidRPr="0082712C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2C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    да</w:t>
      </w:r>
    </w:p>
    <w:p w:rsidR="00131B8B" w:rsidRPr="0023272E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    нет</w:t>
      </w:r>
    </w:p>
    <w:p w:rsidR="0082712C" w:rsidRDefault="0082712C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B8B" w:rsidRPr="0023272E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2712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Какими специальными знаками должна быть обозначена контрастная маркировка для всех потенциально опасных препятствий на пути следования людей с нарушениями зрения</w:t>
      </w:r>
    </w:p>
    <w:p w:rsidR="00131B8B" w:rsidRPr="0023272E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    белыми кругами на черном фоне</w:t>
      </w:r>
    </w:p>
    <w:p w:rsidR="00131B8B" w:rsidRPr="0082712C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2C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    желтыми полосами или кругами</w:t>
      </w:r>
    </w:p>
    <w:p w:rsidR="00131B8B" w:rsidRPr="0023272E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     красными треугольниками</w:t>
      </w:r>
    </w:p>
    <w:p w:rsidR="00131B8B" w:rsidRPr="0023272E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82712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Что из перечисленного не входит в содержание критерия «доступность для инвалидов зданий и сооружений» </w:t>
      </w:r>
    </w:p>
    <w:p w:rsidR="00131B8B" w:rsidRPr="0082712C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       возможность избежать травм, ранений, увечий, излишней усталости и т.п. из-за свойств архитектурной среды зданий </w:t>
      </w:r>
    </w:p>
    <w:p w:rsidR="00131B8B" w:rsidRPr="0023272E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    возможность беспрепятственно достигнуть места обслуживания и воспользоваться предоставленным обслуживанием</w:t>
      </w:r>
    </w:p>
    <w:p w:rsidR="00131B8B" w:rsidRPr="0023272E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     возможность беспрепятственного движения по коммуникационным путям, помещениям и пространствам</w:t>
      </w:r>
    </w:p>
    <w:p w:rsidR="00131B8B" w:rsidRPr="0023272E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      возможность своевременно воспользоваться местами отдыха, ожидания и сопутствующего обслуживания</w:t>
      </w:r>
    </w:p>
    <w:p w:rsidR="00413FAE" w:rsidRDefault="00413FAE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B8B" w:rsidRPr="0023272E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3FA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>. Цветовые решения внутренней отделки помещений учреждений, адаптированных к особенностям зрения и психофизиологии инвалидов, должны преимущественно содержать</w:t>
      </w:r>
    </w:p>
    <w:p w:rsidR="00131B8B" w:rsidRPr="0023272E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    голубой, зеленый и красный цвета</w:t>
      </w:r>
    </w:p>
    <w:p w:rsidR="00131B8B" w:rsidRPr="0023272E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    красный, красно-оранжевый цвета</w:t>
      </w:r>
    </w:p>
    <w:p w:rsidR="00131B8B" w:rsidRPr="0082712C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       желтый, желто-зеленый, оранжево-желтый цвета </w:t>
      </w:r>
    </w:p>
    <w:p w:rsidR="00413FAE" w:rsidRDefault="00413FAE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B8B" w:rsidRPr="0023272E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3FA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Система средств информации зон и помещений должна обеспечивать:</w:t>
      </w:r>
    </w:p>
    <w:p w:rsidR="00131B8B" w:rsidRPr="0023272E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    непрерывность информации (на всех путях движения МГН), своевременное ориентирование и однозначное опознание объектов и мест посещения</w:t>
      </w:r>
    </w:p>
    <w:p w:rsidR="00131B8B" w:rsidRPr="0023272E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    возможность получения информации как о предоставляемых услугах (перечне и порядке предоставления), так и о размещении и назначении функциональных элементов на объекте, о расположении путей эвакуации, в том числе предупреждать об опасности в экстремальных ситуациях</w:t>
      </w:r>
    </w:p>
    <w:p w:rsidR="00131B8B" w:rsidRPr="0082712C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       оба варианта </w:t>
      </w:r>
    </w:p>
    <w:p w:rsidR="00413FAE" w:rsidRDefault="00413FAE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B8B" w:rsidRPr="0023272E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3FA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Сколько должно быть выделено мест для парковки специальных автотранспортных средств инвалидов около зданий, сооружений, в которых расположены ОСИ </w:t>
      </w:r>
    </w:p>
    <w:p w:rsidR="00131B8B" w:rsidRPr="0023272E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    решается по усмотрению собственника зданий, сооружений, обязательных требований не предусмотрено</w:t>
      </w:r>
    </w:p>
    <w:p w:rsidR="00131B8B" w:rsidRPr="0023272E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       количество мест определяется общественным объединением инвалидов, которое выиграло конкурс по транспортному обслуживанию инвалидов, проводимый органом государственной власти субъекта Российской Федерации, ответственного за социальную поддержку инвалидов </w:t>
      </w:r>
    </w:p>
    <w:p w:rsidR="00131B8B" w:rsidRPr="0082712C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       не менее 10 процентов мест (но не менее одного места) </w:t>
      </w:r>
    </w:p>
    <w:p w:rsidR="00131B8B" w:rsidRPr="0023272E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      не менее 10 мест</w:t>
      </w:r>
    </w:p>
    <w:p w:rsidR="00413FAE" w:rsidRDefault="00413FAE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B8B" w:rsidRPr="0023272E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3FA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Каким из нижеперечисленных требований должны отвечать доступные для инвалидов входные двери</w:t>
      </w:r>
    </w:p>
    <w:p w:rsidR="00131B8B" w:rsidRPr="0023272E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    наружные двери не могут иметь пороги</w:t>
      </w:r>
    </w:p>
    <w:p w:rsidR="00131B8B" w:rsidRPr="0082712C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       входные двери, доступные для инвалидов, должны быть хорошо опознаваемы и иметь символ, указывающий на их доступность </w:t>
      </w:r>
    </w:p>
    <w:p w:rsidR="00131B8B" w:rsidRPr="0023272E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     на путях движения инвалидов не рекомендуется применять распашные двери на петлях одностороннего действия с фиксаторами в положениях «открыто» или «закрыто» с доводчиком</w:t>
      </w:r>
    </w:p>
    <w:p w:rsidR="00413FAE" w:rsidRDefault="00413FAE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B8B" w:rsidRPr="0023272E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3FA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>. Кто является ответственным за оказание помощи инвалиду при посадке в транспортное средство и высадке из него перед входом в объект, с использованием необходимых вспомогательных устройств, в том числе с использованием кресла-коляски?</w:t>
      </w:r>
    </w:p>
    <w:p w:rsidR="00131B8B" w:rsidRPr="0023272E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27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       водитель </w:t>
      </w:r>
    </w:p>
    <w:p w:rsidR="00131B8B" w:rsidRPr="0023272E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       </w:t>
      </w:r>
      <w:proofErr w:type="gramStart"/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оказание ситуационной помощи</w:t>
      </w:r>
    </w:p>
    <w:p w:rsidR="00131B8B" w:rsidRPr="0023272E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     охранник</w:t>
      </w:r>
    </w:p>
    <w:p w:rsidR="00131B8B" w:rsidRPr="0023272E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      специалист учреждения, который в это время находится рядом</w:t>
      </w:r>
    </w:p>
    <w:p w:rsidR="00413FAE" w:rsidRDefault="00413FAE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B8B" w:rsidRPr="0023272E" w:rsidRDefault="00413FAE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131B8B"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неисполнение законодательства об обеспечении доступной среды для инвалидов </w:t>
      </w:r>
      <w:proofErr w:type="gramStart"/>
      <w:r w:rsidR="00131B8B"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установлена</w:t>
      </w:r>
      <w:proofErr w:type="gramEnd"/>
      <w:r w:rsidR="00131B8B"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1B8B" w:rsidRPr="0023272E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    уголовная ответственность</w:t>
      </w:r>
    </w:p>
    <w:p w:rsidR="00131B8B" w:rsidRPr="0082712C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       административная ответственность в виде штрафа </w:t>
      </w:r>
    </w:p>
    <w:p w:rsidR="00131B8B" w:rsidRPr="0023272E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        административное наказание в виде дисквалификации</w:t>
      </w:r>
    </w:p>
    <w:p w:rsidR="00131B8B" w:rsidRPr="0023272E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      административная ответственность в виде предупреждения</w:t>
      </w:r>
    </w:p>
    <w:p w:rsidR="00131B8B" w:rsidRPr="0023272E" w:rsidRDefault="00131B8B" w:rsidP="001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        административная ответственность в виде исправительных работ </w:t>
      </w:r>
    </w:p>
    <w:p w:rsidR="00131B8B" w:rsidRDefault="00131B8B" w:rsidP="00131B8B"/>
    <w:p w:rsidR="00131B8B" w:rsidRDefault="00131B8B" w:rsidP="004D69B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1CB" w:rsidRPr="00324D2D" w:rsidRDefault="002061CB" w:rsidP="002061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24D2D">
        <w:rPr>
          <w:rFonts w:ascii="Times New Roman" w:hAnsi="Times New Roman" w:cs="Times New Roman"/>
          <w:sz w:val="28"/>
          <w:szCs w:val="28"/>
        </w:rPr>
        <w:t>Характеристика барьеров окружающей среды и пути их устранения.</w:t>
      </w:r>
    </w:p>
    <w:p w:rsidR="002061CB" w:rsidRDefault="002061CB" w:rsidP="002061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367E1">
        <w:rPr>
          <w:rFonts w:ascii="Times New Roman" w:hAnsi="Times New Roman" w:cs="Times New Roman"/>
          <w:sz w:val="28"/>
          <w:szCs w:val="28"/>
        </w:rPr>
        <w:t>Организация доступности объекта и услуг. Нормативно-правовая база.</w:t>
      </w:r>
    </w:p>
    <w:p w:rsidR="002061CB" w:rsidRPr="00324D2D" w:rsidRDefault="002061CB" w:rsidP="002061CB">
      <w:pPr>
        <w:pStyle w:val="ConsPlusTitle"/>
        <w:spacing w:line="360" w:lineRule="auto"/>
        <w:ind w:hanging="72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324D2D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324D2D">
        <w:rPr>
          <w:rFonts w:ascii="Times New Roman" w:hAnsi="Times New Roman" w:cs="Times New Roman"/>
          <w:b w:val="0"/>
          <w:sz w:val="28"/>
          <w:szCs w:val="28"/>
        </w:rPr>
        <w:t xml:space="preserve">. Паспорт доступности в библиотеке. «Дорожная карта» по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324D2D">
        <w:rPr>
          <w:rFonts w:ascii="Times New Roman" w:hAnsi="Times New Roman" w:cs="Times New Roman"/>
          <w:b w:val="0"/>
          <w:sz w:val="28"/>
          <w:szCs w:val="28"/>
        </w:rPr>
        <w:t>беспечению условий доступности для инвалидов и лиц с ограниченными возможностями здоровья</w:t>
      </w:r>
    </w:p>
    <w:p w:rsidR="002061CB" w:rsidRDefault="002061CB" w:rsidP="002061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24D2D">
        <w:rPr>
          <w:rFonts w:ascii="Times New Roman" w:hAnsi="Times New Roman" w:cs="Times New Roman"/>
          <w:sz w:val="28"/>
          <w:szCs w:val="28"/>
        </w:rPr>
        <w:t>. Этика взаимоотношений с инвалидами различных нозологий, их психологические особенности</w:t>
      </w:r>
    </w:p>
    <w:p w:rsidR="002061CB" w:rsidRDefault="002061CB" w:rsidP="002061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Формы и методы работы с инвалидами различных категорий</w:t>
      </w:r>
    </w:p>
    <w:p w:rsidR="002061CB" w:rsidRDefault="002061CB" w:rsidP="002061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Социализация и адаптация слепых и слабовидящих детей </w:t>
      </w:r>
    </w:p>
    <w:p w:rsidR="002061CB" w:rsidRDefault="002061CB" w:rsidP="002061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Инклюзивное пространство библиотеки как среда успешного сотрудничества</w:t>
      </w:r>
    </w:p>
    <w:p w:rsidR="002061CB" w:rsidRDefault="002061CB" w:rsidP="002061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061CB" w:rsidRPr="00D36C0F" w:rsidRDefault="002061CB" w:rsidP="002061C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6C0F">
        <w:rPr>
          <w:rFonts w:ascii="Times New Roman" w:hAnsi="Times New Roman" w:cs="Times New Roman"/>
          <w:b/>
          <w:sz w:val="28"/>
          <w:szCs w:val="28"/>
        </w:rPr>
        <w:t>Вопросы по практике:</w:t>
      </w:r>
    </w:p>
    <w:p w:rsidR="002061CB" w:rsidRDefault="002061CB" w:rsidP="002061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Тифлосредства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специальной библиотеке</w:t>
      </w:r>
    </w:p>
    <w:p w:rsidR="002061CB" w:rsidRDefault="00B0404D" w:rsidP="002061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061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061CB">
        <w:rPr>
          <w:rFonts w:ascii="Times New Roman" w:hAnsi="Times New Roman" w:cs="Times New Roman"/>
          <w:sz w:val="28"/>
          <w:szCs w:val="28"/>
        </w:rPr>
        <w:t>Сурдоперевод</w:t>
      </w:r>
      <w:proofErr w:type="spellEnd"/>
      <w:r w:rsidR="002061CB">
        <w:rPr>
          <w:rFonts w:ascii="Times New Roman" w:hAnsi="Times New Roman" w:cs="Times New Roman"/>
          <w:sz w:val="28"/>
          <w:szCs w:val="28"/>
        </w:rPr>
        <w:t xml:space="preserve"> и дактиль в работе с инвалидами</w:t>
      </w:r>
    </w:p>
    <w:p w:rsidR="002061CB" w:rsidRPr="00324D2D" w:rsidRDefault="00B0404D" w:rsidP="002061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061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061CB">
        <w:rPr>
          <w:rFonts w:ascii="Times New Roman" w:hAnsi="Times New Roman" w:cs="Times New Roman"/>
          <w:sz w:val="28"/>
          <w:szCs w:val="28"/>
        </w:rPr>
        <w:t>Тифлокомментирование</w:t>
      </w:r>
      <w:proofErr w:type="spellEnd"/>
      <w:r w:rsidR="002061CB">
        <w:rPr>
          <w:rFonts w:ascii="Times New Roman" w:hAnsi="Times New Roman" w:cs="Times New Roman"/>
          <w:sz w:val="28"/>
          <w:szCs w:val="28"/>
        </w:rPr>
        <w:t xml:space="preserve"> – как средство массовой работы с </w:t>
      </w:r>
      <w:proofErr w:type="gramStart"/>
      <w:r w:rsidR="002061CB">
        <w:rPr>
          <w:rFonts w:ascii="Times New Roman" w:hAnsi="Times New Roman" w:cs="Times New Roman"/>
          <w:sz w:val="28"/>
          <w:szCs w:val="28"/>
        </w:rPr>
        <w:t>незрячими</w:t>
      </w:r>
      <w:proofErr w:type="gramEnd"/>
    </w:p>
    <w:p w:rsidR="000605CB" w:rsidRDefault="000605CB"/>
    <w:sectPr w:rsidR="000605CB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00B1D"/>
    <w:multiLevelType w:val="hybridMultilevel"/>
    <w:tmpl w:val="5A1086A0"/>
    <w:lvl w:ilvl="0" w:tplc="1D603C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9B83DAD"/>
    <w:multiLevelType w:val="hybridMultilevel"/>
    <w:tmpl w:val="E6B8A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665A0"/>
    <w:multiLevelType w:val="hybridMultilevel"/>
    <w:tmpl w:val="175ED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5CB"/>
    <w:rsid w:val="000605CB"/>
    <w:rsid w:val="000705FA"/>
    <w:rsid w:val="000D5420"/>
    <w:rsid w:val="00131B8B"/>
    <w:rsid w:val="001D2413"/>
    <w:rsid w:val="002061CB"/>
    <w:rsid w:val="002302D4"/>
    <w:rsid w:val="002E0A8C"/>
    <w:rsid w:val="002F3DEC"/>
    <w:rsid w:val="0031119D"/>
    <w:rsid w:val="0032364E"/>
    <w:rsid w:val="00325D9D"/>
    <w:rsid w:val="0039765A"/>
    <w:rsid w:val="00413FAE"/>
    <w:rsid w:val="00473F16"/>
    <w:rsid w:val="00494AD7"/>
    <w:rsid w:val="004D69B0"/>
    <w:rsid w:val="0059753A"/>
    <w:rsid w:val="0060424F"/>
    <w:rsid w:val="00631712"/>
    <w:rsid w:val="00640CAA"/>
    <w:rsid w:val="007567CC"/>
    <w:rsid w:val="00776941"/>
    <w:rsid w:val="007D4316"/>
    <w:rsid w:val="00804DFA"/>
    <w:rsid w:val="0082712C"/>
    <w:rsid w:val="00AA3340"/>
    <w:rsid w:val="00AF2BA6"/>
    <w:rsid w:val="00B0404D"/>
    <w:rsid w:val="00BE1924"/>
    <w:rsid w:val="00C80E0D"/>
    <w:rsid w:val="00D86AAE"/>
    <w:rsid w:val="00E51CA2"/>
    <w:rsid w:val="00F640B5"/>
    <w:rsid w:val="00F90B95"/>
    <w:rsid w:val="00FD5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D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061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4">
    <w:name w:val="Р_Обычный"/>
    <w:basedOn w:val="a"/>
    <w:rsid w:val="004D69B0"/>
    <w:pPr>
      <w:widowControl w:val="0"/>
      <w:suppressAutoHyphens/>
      <w:autoSpaceDN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8"/>
      <w:szCs w:val="28"/>
    </w:rPr>
  </w:style>
  <w:style w:type="paragraph" w:styleId="a5">
    <w:name w:val="List Paragraph"/>
    <w:basedOn w:val="a"/>
    <w:uiPriority w:val="34"/>
    <w:qFormat/>
    <w:rsid w:val="001D24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D138E-E16F-44C2-8292-A8EB7B6CE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2266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OMO</dc:creator>
  <cp:lastModifiedBy>suetinaee</cp:lastModifiedBy>
  <cp:revision>5</cp:revision>
  <dcterms:created xsi:type="dcterms:W3CDTF">2020-03-27T04:42:00Z</dcterms:created>
  <dcterms:modified xsi:type="dcterms:W3CDTF">2020-03-27T05:02:00Z</dcterms:modified>
</cp:coreProperties>
</file>