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EF3" w:rsidRDefault="00DD3EF3" w:rsidP="00DD3EF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:rsidR="00982AC4" w:rsidRPr="00295C1A" w:rsidRDefault="00982AC4" w:rsidP="00DD3EF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УЧЕБНО-МЕТОДИЧЕСКИЕ МАТЕРИАЛЫ ДЛЯ</w:t>
      </w:r>
    </w:p>
    <w:p w:rsidR="00982AC4" w:rsidRPr="00295C1A" w:rsidRDefault="00982AC4" w:rsidP="00DD3EF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295C1A">
        <w:rPr>
          <w:b/>
          <w:color w:val="000000"/>
          <w:sz w:val="27"/>
          <w:szCs w:val="27"/>
        </w:rPr>
        <w:t>ОРГАНИЗАЦИИ ДИСТАНЦИОННОГО ОБУЧЕНИЯ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5352"/>
      </w:tblGrid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1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Факультет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Культурологический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2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Направление подготовки (профиль если необходимо)</w:t>
            </w:r>
          </w:p>
        </w:tc>
        <w:tc>
          <w:tcPr>
            <w:tcW w:w="5352" w:type="dxa"/>
          </w:tcPr>
          <w:p w:rsidR="00295C1A" w:rsidRPr="00295C1A" w:rsidRDefault="00295C1A" w:rsidP="00020943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</w:t>
            </w:r>
            <w:r w:rsidR="00020943">
              <w:rPr>
                <w:color w:val="000000"/>
                <w:sz w:val="27"/>
                <w:szCs w:val="27"/>
              </w:rPr>
              <w:t>оциально-культурная деятельность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Наименование дисциплины</w:t>
            </w:r>
          </w:p>
        </w:tc>
        <w:tc>
          <w:tcPr>
            <w:tcW w:w="5352" w:type="dxa"/>
          </w:tcPr>
          <w:p w:rsidR="00295C1A" w:rsidRPr="00295C1A" w:rsidRDefault="00A916A7" w:rsidP="00A916A7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Арт-</w:t>
            </w:r>
            <w:r w:rsidR="00295C1A">
              <w:rPr>
                <w:color w:val="000000"/>
                <w:sz w:val="27"/>
                <w:szCs w:val="27"/>
              </w:rPr>
              <w:t>менеджмент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4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 w:rsidRPr="00295C1A">
              <w:rPr>
                <w:color w:val="000000"/>
                <w:sz w:val="27"/>
                <w:szCs w:val="27"/>
              </w:rPr>
              <w:t>Курс(ы) обучения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ФИО преподавателя</w:t>
            </w:r>
          </w:p>
        </w:tc>
        <w:tc>
          <w:tcPr>
            <w:tcW w:w="5352" w:type="dxa"/>
          </w:tcPr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Семенова Е. В.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Способ обратной связи с педагогом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электронная почта педагога </w:t>
            </w:r>
          </w:p>
          <w:p w:rsidR="00E4416C" w:rsidRDefault="00E4416C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E4416C">
              <w:rPr>
                <w:color w:val="000000"/>
                <w:sz w:val="27"/>
                <w:szCs w:val="27"/>
              </w:rPr>
              <w:t>selenaVik@mail.ru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специально</w:t>
            </w:r>
            <w:bookmarkStart w:id="0" w:name="_GoBack"/>
            <w:bookmarkEnd w:id="0"/>
            <w:r>
              <w:rPr>
                <w:color w:val="000000"/>
                <w:sz w:val="27"/>
                <w:szCs w:val="27"/>
              </w:rPr>
              <w:t xml:space="preserve"> организованная (закрытая) группа в социальной сети (</w:t>
            </w:r>
            <w:proofErr w:type="spellStart"/>
            <w:r>
              <w:rPr>
                <w:color w:val="000000"/>
                <w:sz w:val="27"/>
                <w:szCs w:val="27"/>
              </w:rPr>
              <w:t>Вконтакте</w:t>
            </w:r>
            <w:proofErr w:type="spellEnd"/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</w:t>
            </w:r>
          </w:p>
        </w:tc>
        <w:tc>
          <w:tcPr>
            <w:tcW w:w="3685" w:type="dxa"/>
          </w:tcPr>
          <w:p w:rsidR="00295C1A" w:rsidRPr="00295C1A" w:rsidRDefault="00295C1A" w:rsidP="002C7D4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Дополнительные материалы</w:t>
            </w:r>
          </w:p>
        </w:tc>
        <w:tc>
          <w:tcPr>
            <w:tcW w:w="5352" w:type="dxa"/>
          </w:tcPr>
          <w:p w:rsidR="00A916A7" w:rsidRPr="005E7AEB" w:rsidRDefault="00A916A7" w:rsidP="005E7AE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5E7AEB">
              <w:rPr>
                <w:color w:val="000000"/>
                <w:sz w:val="27"/>
                <w:szCs w:val="27"/>
              </w:rPr>
              <w:t>Андрущенко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 xml:space="preserve">, Е.Ю. Менеджмент в сфере академической музыкальной культуры и современные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event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>-технологии [Электронный ресурс</w:t>
            </w:r>
            <w:proofErr w:type="gramStart"/>
            <w:r w:rsidRPr="005E7AEB">
              <w:rPr>
                <w:color w:val="000000"/>
                <w:sz w:val="27"/>
                <w:szCs w:val="27"/>
              </w:rPr>
              <w:t>] :</w:t>
            </w:r>
            <w:proofErr w:type="gramEnd"/>
            <w:r w:rsidRPr="005E7AEB">
              <w:rPr>
                <w:color w:val="000000"/>
                <w:sz w:val="27"/>
                <w:szCs w:val="27"/>
              </w:rPr>
              <w:t xml:space="preserve"> учебно-методическое пособие / Е.Ю.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Андрущенко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5E7AEB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5E7AEB">
              <w:rPr>
                <w:color w:val="000000"/>
                <w:sz w:val="27"/>
                <w:szCs w:val="27"/>
              </w:rPr>
              <w:t xml:space="preserve"> дан. — Санкт-</w:t>
            </w:r>
            <w:proofErr w:type="gramStart"/>
            <w:r w:rsidRPr="005E7AEB">
              <w:rPr>
                <w:color w:val="000000"/>
                <w:sz w:val="27"/>
                <w:szCs w:val="27"/>
              </w:rPr>
              <w:t>Петербург :</w:t>
            </w:r>
            <w:proofErr w:type="gramEnd"/>
            <w:r w:rsidRPr="005E7AEB">
              <w:rPr>
                <w:color w:val="000000"/>
                <w:sz w:val="27"/>
                <w:szCs w:val="27"/>
              </w:rPr>
              <w:t xml:space="preserve"> Лань, Планета музыки, 2018. — 84 с. — Режим доступа: https://e.lanbook.com/book/102510. —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>. с экрана.</w:t>
            </w:r>
          </w:p>
          <w:p w:rsidR="00A916A7" w:rsidRPr="005E7AEB" w:rsidRDefault="00A916A7" w:rsidP="005E7AE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 w:rsidRPr="005E7AEB">
              <w:rPr>
                <w:color w:val="000000"/>
                <w:sz w:val="27"/>
                <w:szCs w:val="27"/>
              </w:rPr>
              <w:t xml:space="preserve">Салазкина, Л.П. Теоретические основы управления социально-культурной сферой [Электронный ресурс] : учебное пособие / Салазкина Л.П., Л.П. Салазкина .— Кемерово :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КемГУКИ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 xml:space="preserve">, 2008 .— 196 с. — Режим доступа: </w:t>
            </w:r>
            <w:hyperlink r:id="rId5" w:history="1">
              <w:r w:rsidRPr="005E7AEB">
                <w:rPr>
                  <w:color w:val="000000"/>
                  <w:sz w:val="27"/>
                  <w:szCs w:val="27"/>
                </w:rPr>
                <w:t>https://lib.rucont.ru/efd/237245</w:t>
              </w:r>
            </w:hyperlink>
          </w:p>
          <w:p w:rsidR="00295C1A" w:rsidRPr="00295C1A" w:rsidRDefault="00A916A7" w:rsidP="005E7AEB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 w:rsidRPr="005E7AEB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 xml:space="preserve">, Г.Л. Менеджмент специальных событий в сфере культуры: Учебное пособие. [Электронный ресурс] / Г.Л.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Тульчинский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 xml:space="preserve">, С.В. Герасимов, Т.Е.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Лохина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>. — Электрон</w:t>
            </w:r>
            <w:proofErr w:type="gramStart"/>
            <w:r w:rsidRPr="005E7AEB">
              <w:rPr>
                <w:color w:val="000000"/>
                <w:sz w:val="27"/>
                <w:szCs w:val="27"/>
              </w:rPr>
              <w:t>.</w:t>
            </w:r>
            <w:proofErr w:type="gramEnd"/>
            <w:r w:rsidRPr="005E7AEB">
              <w:rPr>
                <w:color w:val="000000"/>
                <w:sz w:val="27"/>
                <w:szCs w:val="27"/>
              </w:rPr>
              <w:t xml:space="preserve"> дан. — СПб</w:t>
            </w:r>
            <w:proofErr w:type="gramStart"/>
            <w:r w:rsidRPr="005E7AEB">
              <w:rPr>
                <w:color w:val="000000"/>
                <w:sz w:val="27"/>
                <w:szCs w:val="27"/>
              </w:rPr>
              <w:t>. :</w:t>
            </w:r>
            <w:proofErr w:type="gramEnd"/>
            <w:r w:rsidRPr="005E7AEB">
              <w:rPr>
                <w:color w:val="000000"/>
                <w:sz w:val="27"/>
                <w:szCs w:val="27"/>
              </w:rPr>
              <w:t xml:space="preserve"> Лань, Планета музыки, 2010. — 384 с. — Режим доступа: </w:t>
            </w:r>
            <w:hyperlink r:id="rId6" w:history="1">
              <w:r w:rsidRPr="005E7AEB">
                <w:rPr>
                  <w:color w:val="000000"/>
                  <w:sz w:val="27"/>
                  <w:szCs w:val="27"/>
                </w:rPr>
                <w:t>http://e.lanbook.com/book/1930</w:t>
              </w:r>
            </w:hyperlink>
            <w:r w:rsidRPr="005E7AEB">
              <w:rPr>
                <w:color w:val="000000"/>
                <w:sz w:val="27"/>
                <w:szCs w:val="27"/>
              </w:rPr>
              <w:t xml:space="preserve">  — </w:t>
            </w:r>
            <w:proofErr w:type="spellStart"/>
            <w:r w:rsidRPr="005E7AEB">
              <w:rPr>
                <w:color w:val="000000"/>
                <w:sz w:val="27"/>
                <w:szCs w:val="27"/>
              </w:rPr>
              <w:t>Загл</w:t>
            </w:r>
            <w:proofErr w:type="spellEnd"/>
            <w:r w:rsidRPr="005E7AEB">
              <w:rPr>
                <w:color w:val="000000"/>
                <w:sz w:val="27"/>
                <w:szCs w:val="27"/>
              </w:rPr>
              <w:t>. с экрана.</w:t>
            </w:r>
          </w:p>
        </w:tc>
      </w:tr>
      <w:tr w:rsidR="00295C1A" w:rsidRPr="00295C1A" w:rsidTr="00295C1A">
        <w:tc>
          <w:tcPr>
            <w:tcW w:w="534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</w:t>
            </w:r>
          </w:p>
        </w:tc>
        <w:tc>
          <w:tcPr>
            <w:tcW w:w="3685" w:type="dxa"/>
          </w:tcPr>
          <w:p w:rsidR="00295C1A" w:rsidRPr="00295C1A" w:rsidRDefault="00295C1A" w:rsidP="00295C1A">
            <w:pPr>
              <w:pStyle w:val="a3"/>
              <w:spacing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Срок предоставления выполненного задания </w:t>
            </w:r>
          </w:p>
        </w:tc>
        <w:tc>
          <w:tcPr>
            <w:tcW w:w="5352" w:type="dxa"/>
          </w:tcPr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Конкретная(</w:t>
            </w:r>
            <w:proofErr w:type="spellStart"/>
            <w:r>
              <w:rPr>
                <w:color w:val="000000"/>
                <w:sz w:val="27"/>
                <w:szCs w:val="27"/>
              </w:rPr>
              <w:t>ые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) дата(ы) </w:t>
            </w:r>
          </w:p>
          <w:p w:rsid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– По окончании периода дистанционного взаимодействия </w:t>
            </w:r>
          </w:p>
          <w:p w:rsidR="00295C1A" w:rsidRPr="00295C1A" w:rsidRDefault="00295C1A" w:rsidP="00295C1A">
            <w:pPr>
              <w:pStyle w:val="a3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– Промежуточная аттестация</w:t>
            </w:r>
          </w:p>
        </w:tc>
      </w:tr>
    </w:tbl>
    <w:p w:rsidR="00982AC4" w:rsidRDefault="00982AC4" w:rsidP="00295C1A">
      <w:pPr>
        <w:pStyle w:val="a3"/>
        <w:spacing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Инструкция для студентов по выполнению задания</w:t>
      </w:r>
    </w:p>
    <w:p w:rsidR="00982AC4" w:rsidRDefault="00982AC4" w:rsidP="00295C1A">
      <w:pPr>
        <w:pStyle w:val="a3"/>
        <w:ind w:firstLine="709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задания должны быть выполнены в полном объеме в соответствии с требованиями и в указанный срок (см. таблицу). В случае затруднения при </w:t>
      </w:r>
      <w:r>
        <w:rPr>
          <w:color w:val="000000"/>
          <w:sz w:val="27"/>
          <w:szCs w:val="27"/>
        </w:rPr>
        <w:lastRenderedPageBreak/>
        <w:t>выполнении задания Вы можете обратиться к преподавателю за консультацией, используя тот способ связи, который указан в таблице.</w:t>
      </w:r>
    </w:p>
    <w:p w:rsidR="00982AC4" w:rsidRDefault="00982AC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Задания для </w:t>
      </w:r>
      <w:r w:rsidR="00295C1A">
        <w:rPr>
          <w:color w:val="000000"/>
          <w:sz w:val="27"/>
          <w:szCs w:val="27"/>
        </w:rPr>
        <w:t>3</w:t>
      </w:r>
      <w:r>
        <w:rPr>
          <w:color w:val="000000"/>
          <w:sz w:val="27"/>
          <w:szCs w:val="27"/>
        </w:rPr>
        <w:t xml:space="preserve"> курса (</w:t>
      </w:r>
      <w:r w:rsidR="00295C1A">
        <w:rPr>
          <w:color w:val="000000"/>
          <w:sz w:val="27"/>
          <w:szCs w:val="27"/>
        </w:rPr>
        <w:t>группа 302СКД(м/п)</w:t>
      </w:r>
      <w:r>
        <w:rPr>
          <w:color w:val="000000"/>
          <w:sz w:val="27"/>
          <w:szCs w:val="27"/>
        </w:rPr>
        <w:t>)</w:t>
      </w:r>
    </w:p>
    <w:p w:rsidR="00414D84" w:rsidRDefault="00414D84" w:rsidP="00982AC4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организации максимально комфортного взаимодействия предлагается студентам группы создать виртуальные команды с количеством участников – сколько?</w:t>
      </w:r>
    </w:p>
    <w:p w:rsidR="00982AC4" w:rsidRPr="00E25C4D" w:rsidRDefault="00982AC4" w:rsidP="00982AC4">
      <w:pPr>
        <w:pStyle w:val="a3"/>
        <w:rPr>
          <w:b/>
          <w:color w:val="000000"/>
          <w:sz w:val="27"/>
          <w:szCs w:val="27"/>
        </w:rPr>
      </w:pPr>
      <w:r w:rsidRPr="00E25C4D">
        <w:rPr>
          <w:b/>
          <w:color w:val="000000"/>
          <w:sz w:val="27"/>
          <w:szCs w:val="27"/>
        </w:rPr>
        <w:t>Задание № 1.</w:t>
      </w:r>
    </w:p>
    <w:p w:rsidR="00A916A7" w:rsidRPr="005E7AEB" w:rsidRDefault="00A916A7" w:rsidP="00A916A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7AEB">
        <w:rPr>
          <w:rFonts w:ascii="Times New Roman" w:hAnsi="Times New Roman" w:cs="Times New Roman"/>
          <w:b/>
          <w:bCs/>
          <w:sz w:val="24"/>
          <w:szCs w:val="24"/>
        </w:rPr>
        <w:t>Тема «Социокультурные концепции и технологии управления в арт-индустрии»</w:t>
      </w:r>
    </w:p>
    <w:p w:rsidR="00A916A7" w:rsidRPr="005E7AEB" w:rsidRDefault="00A916A7" w:rsidP="00A916A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916A7" w:rsidRPr="005E7AEB" w:rsidRDefault="00A916A7" w:rsidP="00A916A7">
      <w:pPr>
        <w:widowControl w:val="0"/>
        <w:tabs>
          <w:tab w:val="left" w:pos="1260"/>
          <w:tab w:val="left" w:pos="180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  <w:u w:val="single"/>
        </w:rPr>
        <w:t>Цель работы:</w:t>
      </w:r>
      <w:r w:rsidRPr="005E7AEB">
        <w:rPr>
          <w:rFonts w:ascii="Times New Roman" w:hAnsi="Times New Roman" w:cs="Times New Roman"/>
          <w:sz w:val="24"/>
          <w:szCs w:val="24"/>
        </w:rPr>
        <w:t xml:space="preserve"> изучить арт-менеджмент в контексте других видов деятельность, выделить их взаимосвязь.</w:t>
      </w:r>
    </w:p>
    <w:p w:rsidR="00A916A7" w:rsidRPr="005E7AEB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E7AEB">
        <w:rPr>
          <w:rFonts w:ascii="Times New Roman" w:hAnsi="Times New Roman" w:cs="Times New Roman"/>
          <w:sz w:val="24"/>
          <w:szCs w:val="24"/>
          <w:u w:val="single"/>
        </w:rPr>
        <w:t>Задание и методика выполнения:</w:t>
      </w:r>
    </w:p>
    <w:p w:rsidR="00A916A7" w:rsidRPr="005E7AEB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>1) схематично в свободной форме показать связь арт-менеджмента с другими сферами деятельности;</w:t>
      </w:r>
    </w:p>
    <w:p w:rsidR="00A916A7" w:rsidRPr="005E7AEB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i/>
          <w:sz w:val="24"/>
          <w:szCs w:val="24"/>
        </w:rPr>
        <w:t>2)</w:t>
      </w:r>
      <w:r w:rsidRPr="005E7AEB">
        <w:rPr>
          <w:rFonts w:ascii="Times New Roman" w:hAnsi="Times New Roman" w:cs="Times New Roman"/>
          <w:sz w:val="24"/>
          <w:szCs w:val="24"/>
        </w:rPr>
        <w:t xml:space="preserve"> заполните таблицу: </w:t>
      </w:r>
    </w:p>
    <w:p w:rsidR="00A916A7" w:rsidRPr="005E7AEB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5"/>
        <w:gridCol w:w="3095"/>
        <w:gridCol w:w="3096"/>
      </w:tblGrid>
      <w:tr w:rsidR="00A916A7" w:rsidRPr="005E7AEB" w:rsidTr="00914108">
        <w:tc>
          <w:tcPr>
            <w:tcW w:w="3095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3095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B">
              <w:rPr>
                <w:rFonts w:ascii="Times New Roman" w:hAnsi="Times New Roman" w:cs="Times New Roman"/>
                <w:sz w:val="24"/>
                <w:szCs w:val="24"/>
              </w:rPr>
              <w:t>Сходства</w:t>
            </w:r>
          </w:p>
        </w:tc>
        <w:tc>
          <w:tcPr>
            <w:tcW w:w="3096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B">
              <w:rPr>
                <w:rFonts w:ascii="Times New Roman" w:hAnsi="Times New Roman" w:cs="Times New Roman"/>
                <w:sz w:val="24"/>
                <w:szCs w:val="24"/>
              </w:rPr>
              <w:t>Различия</w:t>
            </w:r>
          </w:p>
        </w:tc>
      </w:tr>
      <w:tr w:rsidR="00A916A7" w:rsidRPr="005E7AEB" w:rsidTr="00914108">
        <w:tc>
          <w:tcPr>
            <w:tcW w:w="3095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B">
              <w:rPr>
                <w:rFonts w:ascii="Times New Roman" w:hAnsi="Times New Roman" w:cs="Times New Roman"/>
                <w:sz w:val="24"/>
                <w:szCs w:val="24"/>
              </w:rPr>
              <w:t>Управленческой деятельности над арт-проектом:</w:t>
            </w:r>
          </w:p>
        </w:tc>
        <w:tc>
          <w:tcPr>
            <w:tcW w:w="3095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6A7" w:rsidRPr="005E7AEB" w:rsidTr="00914108">
        <w:tc>
          <w:tcPr>
            <w:tcW w:w="3095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7AEB">
              <w:rPr>
                <w:rFonts w:ascii="Times New Roman" w:hAnsi="Times New Roman" w:cs="Times New Roman"/>
                <w:sz w:val="24"/>
                <w:szCs w:val="24"/>
              </w:rPr>
              <w:t>Организаторской деятельности:</w:t>
            </w:r>
          </w:p>
        </w:tc>
        <w:tc>
          <w:tcPr>
            <w:tcW w:w="3095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shd w:val="clear" w:color="auto" w:fill="auto"/>
          </w:tcPr>
          <w:p w:rsidR="00A916A7" w:rsidRPr="005E7AEB" w:rsidRDefault="00A916A7" w:rsidP="00914108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6A7" w:rsidRPr="005E7AEB" w:rsidRDefault="00A916A7" w:rsidP="00A916A7">
      <w:pPr>
        <w:tabs>
          <w:tab w:val="left" w:pos="108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5E7AEB" w:rsidRDefault="00E25C4D" w:rsidP="00E25C4D">
      <w:pPr>
        <w:pStyle w:val="a3"/>
        <w:rPr>
          <w:b/>
          <w:color w:val="000000"/>
        </w:rPr>
      </w:pPr>
      <w:r w:rsidRPr="005E7AEB">
        <w:rPr>
          <w:b/>
          <w:color w:val="000000"/>
        </w:rPr>
        <w:t>Задание № 2.</w:t>
      </w:r>
    </w:p>
    <w:p w:rsidR="00A916A7" w:rsidRPr="005E7AEB" w:rsidRDefault="00A916A7" w:rsidP="00A916A7">
      <w:pPr>
        <w:widowControl w:val="0"/>
        <w:tabs>
          <w:tab w:val="left" w:pos="360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 xml:space="preserve">Вопросы для </w:t>
      </w:r>
      <w:r w:rsidR="005E7AEB">
        <w:rPr>
          <w:rFonts w:ascii="Times New Roman" w:hAnsi="Times New Roman" w:cs="Times New Roman"/>
          <w:sz w:val="24"/>
          <w:szCs w:val="24"/>
        </w:rPr>
        <w:t>составления презентационных фреймов (или как показать тезис в 1 листе)</w:t>
      </w:r>
      <w:r w:rsidRPr="005E7AEB">
        <w:rPr>
          <w:rFonts w:ascii="Times New Roman" w:hAnsi="Times New Roman" w:cs="Times New Roman"/>
          <w:sz w:val="24"/>
          <w:szCs w:val="24"/>
        </w:rPr>
        <w:t>:</w:t>
      </w:r>
    </w:p>
    <w:p w:rsidR="00A916A7" w:rsidRPr="005E7AEB" w:rsidRDefault="00A916A7" w:rsidP="00A916A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 xml:space="preserve">Арт-менеджер как представитель особой интеллектуальной профессии. </w:t>
      </w:r>
    </w:p>
    <w:p w:rsidR="00A916A7" w:rsidRPr="005E7AEB" w:rsidRDefault="00A916A7" w:rsidP="00A916A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 xml:space="preserve">Основные функции арт-менеджера. </w:t>
      </w:r>
    </w:p>
    <w:p w:rsidR="00A916A7" w:rsidRPr="005E7AEB" w:rsidRDefault="00A916A7" w:rsidP="00A916A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 xml:space="preserve">Виды деятельности арт-менеджера как управленца. </w:t>
      </w:r>
    </w:p>
    <w:p w:rsidR="00A916A7" w:rsidRPr="005E7AEB" w:rsidRDefault="00A916A7" w:rsidP="00A916A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 xml:space="preserve">Ключевые роли арт-менеджера. </w:t>
      </w:r>
    </w:p>
    <w:p w:rsidR="00A916A7" w:rsidRPr="005E7AEB" w:rsidRDefault="00A916A7" w:rsidP="00A916A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 xml:space="preserve">Особенности и специфика профессионального положения арт-менеджера как субъекта этого процесса. </w:t>
      </w:r>
    </w:p>
    <w:p w:rsidR="00A916A7" w:rsidRPr="005E7AEB" w:rsidRDefault="00A916A7" w:rsidP="00A916A7">
      <w:pPr>
        <w:widowControl w:val="0"/>
        <w:numPr>
          <w:ilvl w:val="0"/>
          <w:numId w:val="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>Мотивационная сфера личности арт-менеджера: содержание и структура.</w:t>
      </w:r>
    </w:p>
    <w:p w:rsidR="00A916A7" w:rsidRPr="005E7AEB" w:rsidRDefault="00A916A7" w:rsidP="00A916A7">
      <w:pPr>
        <w:widowControl w:val="0"/>
        <w:tabs>
          <w:tab w:val="left" w:pos="36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5C4D" w:rsidRPr="005E7AEB" w:rsidRDefault="00E25C4D" w:rsidP="00E25C4D">
      <w:pPr>
        <w:pStyle w:val="a3"/>
        <w:rPr>
          <w:b/>
          <w:color w:val="000000"/>
        </w:rPr>
      </w:pPr>
      <w:r w:rsidRPr="005E7AEB">
        <w:rPr>
          <w:b/>
          <w:color w:val="000000"/>
        </w:rPr>
        <w:t>Задание № 3.</w:t>
      </w:r>
    </w:p>
    <w:p w:rsidR="004A1B55" w:rsidRPr="005E7AEB" w:rsidRDefault="00E25C4D" w:rsidP="004A1B55">
      <w:pPr>
        <w:tabs>
          <w:tab w:val="left" w:pos="360"/>
          <w:tab w:val="left" w:pos="851"/>
        </w:tabs>
        <w:spacing w:after="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E7AEB">
        <w:rPr>
          <w:rFonts w:ascii="Times New Roman" w:hAnsi="Times New Roman" w:cs="Times New Roman"/>
          <w:sz w:val="24"/>
          <w:szCs w:val="24"/>
        </w:rPr>
        <w:t>Изобразите схему процесса</w:t>
      </w:r>
      <w:r w:rsidR="004A1B55" w:rsidRPr="005E7AEB">
        <w:rPr>
          <w:rFonts w:ascii="Times New Roman" w:hAnsi="Times New Roman" w:cs="Times New Roman"/>
          <w:sz w:val="24"/>
          <w:szCs w:val="24"/>
        </w:rPr>
        <w:t xml:space="preserve"> принятия решений</w:t>
      </w:r>
      <w:r w:rsidR="005E7AEB">
        <w:rPr>
          <w:rFonts w:ascii="Times New Roman" w:hAnsi="Times New Roman" w:cs="Times New Roman"/>
          <w:sz w:val="24"/>
          <w:szCs w:val="24"/>
        </w:rPr>
        <w:t xml:space="preserve"> в нашей ситуации (интеграция с последним заданием курса «Основы менеджмента социально-культурной деятельности»)</w:t>
      </w:r>
      <w:r w:rsidR="004A1B55" w:rsidRPr="005E7AEB">
        <w:rPr>
          <w:rFonts w:ascii="Times New Roman" w:hAnsi="Times New Roman" w:cs="Times New Roman"/>
          <w:sz w:val="24"/>
          <w:szCs w:val="24"/>
        </w:rPr>
        <w:t>.</w:t>
      </w:r>
    </w:p>
    <w:sectPr w:rsidR="004A1B55" w:rsidRPr="005E7AEB" w:rsidSect="00341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B30A2"/>
    <w:multiLevelType w:val="hybridMultilevel"/>
    <w:tmpl w:val="DE8EB21A"/>
    <w:lvl w:ilvl="0" w:tplc="09AEA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1F79DE"/>
    <w:multiLevelType w:val="hybridMultilevel"/>
    <w:tmpl w:val="B3B6E908"/>
    <w:lvl w:ilvl="0" w:tplc="FCF860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67011A5"/>
    <w:multiLevelType w:val="hybridMultilevel"/>
    <w:tmpl w:val="481815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A03550F"/>
    <w:multiLevelType w:val="hybridMultilevel"/>
    <w:tmpl w:val="E9B8BE3E"/>
    <w:lvl w:ilvl="0" w:tplc="FCF86032">
      <w:start w:val="1"/>
      <w:numFmt w:val="decimal"/>
      <w:lvlText w:val="%1)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7A1A7B79"/>
    <w:multiLevelType w:val="hybridMultilevel"/>
    <w:tmpl w:val="99B09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2AC4"/>
    <w:rsid w:val="00020943"/>
    <w:rsid w:val="00072746"/>
    <w:rsid w:val="000C3020"/>
    <w:rsid w:val="00110757"/>
    <w:rsid w:val="001B03FB"/>
    <w:rsid w:val="001C45E2"/>
    <w:rsid w:val="001E35FC"/>
    <w:rsid w:val="00226269"/>
    <w:rsid w:val="00232CF1"/>
    <w:rsid w:val="00275EF7"/>
    <w:rsid w:val="00283181"/>
    <w:rsid w:val="00295C1A"/>
    <w:rsid w:val="002C4B6F"/>
    <w:rsid w:val="002C7D4A"/>
    <w:rsid w:val="002F40B4"/>
    <w:rsid w:val="003165F8"/>
    <w:rsid w:val="003201B8"/>
    <w:rsid w:val="003418AE"/>
    <w:rsid w:val="00365E52"/>
    <w:rsid w:val="00370851"/>
    <w:rsid w:val="003B0A42"/>
    <w:rsid w:val="003C330A"/>
    <w:rsid w:val="003F59E9"/>
    <w:rsid w:val="003F6769"/>
    <w:rsid w:val="00414D84"/>
    <w:rsid w:val="004338ED"/>
    <w:rsid w:val="004A1B55"/>
    <w:rsid w:val="004E0D4A"/>
    <w:rsid w:val="00513ABA"/>
    <w:rsid w:val="0052720C"/>
    <w:rsid w:val="0057516E"/>
    <w:rsid w:val="00585F46"/>
    <w:rsid w:val="005B5AED"/>
    <w:rsid w:val="005E7AEB"/>
    <w:rsid w:val="0064041C"/>
    <w:rsid w:val="006A732E"/>
    <w:rsid w:val="006E27C3"/>
    <w:rsid w:val="007057F0"/>
    <w:rsid w:val="00753B09"/>
    <w:rsid w:val="007D09D1"/>
    <w:rsid w:val="007E31D5"/>
    <w:rsid w:val="00827712"/>
    <w:rsid w:val="008A6302"/>
    <w:rsid w:val="008B2CE2"/>
    <w:rsid w:val="008D022A"/>
    <w:rsid w:val="008F0D96"/>
    <w:rsid w:val="0096372B"/>
    <w:rsid w:val="00965007"/>
    <w:rsid w:val="00981009"/>
    <w:rsid w:val="00982AC4"/>
    <w:rsid w:val="00A312EC"/>
    <w:rsid w:val="00A47367"/>
    <w:rsid w:val="00A916A7"/>
    <w:rsid w:val="00AA7824"/>
    <w:rsid w:val="00AC737E"/>
    <w:rsid w:val="00AE4BD7"/>
    <w:rsid w:val="00B33556"/>
    <w:rsid w:val="00BA4B84"/>
    <w:rsid w:val="00BC5396"/>
    <w:rsid w:val="00BD45C4"/>
    <w:rsid w:val="00C00787"/>
    <w:rsid w:val="00C707AA"/>
    <w:rsid w:val="00C725CC"/>
    <w:rsid w:val="00CF6887"/>
    <w:rsid w:val="00DB03B5"/>
    <w:rsid w:val="00DD3EF3"/>
    <w:rsid w:val="00DD570C"/>
    <w:rsid w:val="00DF1B7D"/>
    <w:rsid w:val="00E25C4D"/>
    <w:rsid w:val="00E4416C"/>
    <w:rsid w:val="00F5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EBFA3"/>
  <w15:docId w15:val="{FE1D7E43-D4F7-40A4-A4D8-DA461EF6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95C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4A1B55"/>
    <w:rPr>
      <w:color w:val="0000FF"/>
      <w:u w:val="single"/>
    </w:rPr>
  </w:style>
  <w:style w:type="paragraph" w:styleId="a6">
    <w:name w:val="List Paragraph"/>
    <w:basedOn w:val="a"/>
    <w:link w:val="a7"/>
    <w:uiPriority w:val="34"/>
    <w:qFormat/>
    <w:rsid w:val="004A1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4A1B5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/1930" TargetMode="External"/><Relationship Id="rId5" Type="http://schemas.openxmlformats.org/officeDocument/2006/relationships/hyperlink" Target="https://lib.rucont.ru/efd/2372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spicinaaa</cp:lastModifiedBy>
  <cp:revision>8</cp:revision>
  <dcterms:created xsi:type="dcterms:W3CDTF">2020-03-23T04:57:00Z</dcterms:created>
  <dcterms:modified xsi:type="dcterms:W3CDTF">2020-03-23T11:11:00Z</dcterms:modified>
</cp:coreProperties>
</file>