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8045"/>
      </w:tblGrid>
      <w:tr w:rsidR="007C68AA" w:rsidRPr="00F06B21" w:rsidTr="004B57DE">
        <w:trPr>
          <w:trHeight w:val="2163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7C68AA" w:rsidRPr="00F06B21" w:rsidRDefault="00E75952" w:rsidP="004B57DE">
            <w:pPr>
              <w:rPr>
                <w:b/>
                <w:bCs/>
                <w:caps/>
                <w:sz w:val="16"/>
                <w:szCs w:val="16"/>
              </w:rPr>
            </w:pPr>
            <w:r w:rsidRPr="00F06B21">
              <w:rPr>
                <w:noProof/>
              </w:rPr>
              <w:object w:dxaOrig="2786" w:dyaOrig="4234" w14:anchorId="7B70D3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85pt;height:98.9pt" o:ole="">
                  <v:imagedata r:id="rId7" o:title=""/>
                </v:shape>
                <o:OLEObject Type="Embed" ProgID="CorelDRAW.Graphic.12" ShapeID="_x0000_i1025" DrawAspect="Content" ObjectID="_1668924556" r:id="rId8"/>
              </w:object>
            </w:r>
          </w:p>
        </w:tc>
        <w:tc>
          <w:tcPr>
            <w:tcW w:w="8830" w:type="dxa"/>
            <w:tcBorders>
              <w:top w:val="nil"/>
              <w:left w:val="nil"/>
              <w:bottom w:val="nil"/>
              <w:right w:val="nil"/>
            </w:tcBorders>
          </w:tcPr>
          <w:p w:rsidR="007C68AA" w:rsidRPr="00F06B21" w:rsidRDefault="007C68AA" w:rsidP="004B57DE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7C68AA" w:rsidRPr="00F06B21" w:rsidRDefault="007C68AA" w:rsidP="004B57D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06B21">
              <w:rPr>
                <w:rFonts w:ascii="Book Antiqua" w:hAnsi="Book Antiqua"/>
                <w:b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7C68AA" w:rsidRPr="00F06B21" w:rsidRDefault="007C68AA" w:rsidP="004B57D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06B21">
              <w:rPr>
                <w:rFonts w:ascii="Book Antiqua" w:hAnsi="Book Antiqua"/>
                <w:b/>
                <w:sz w:val="20"/>
                <w:szCs w:val="20"/>
              </w:rPr>
              <w:t xml:space="preserve"> высшего образования</w:t>
            </w:r>
          </w:p>
          <w:p w:rsidR="007C68AA" w:rsidRPr="00F06B21" w:rsidRDefault="007C68AA" w:rsidP="004B57D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06B21">
              <w:rPr>
                <w:rFonts w:ascii="Book Antiqua" w:hAnsi="Book Antiqua"/>
                <w:b/>
                <w:sz w:val="20"/>
                <w:szCs w:val="20"/>
              </w:rPr>
              <w:t>«Челябинский государственный институт культуры»</w:t>
            </w:r>
          </w:p>
          <w:p w:rsidR="007C68AA" w:rsidRPr="00F06B21" w:rsidRDefault="001E7262" w:rsidP="004B57D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Правительство</w:t>
            </w:r>
            <w:r w:rsidR="007C68AA" w:rsidRPr="00F06B21">
              <w:rPr>
                <w:rFonts w:ascii="Book Antiqua" w:hAnsi="Book Antiqua"/>
                <w:b/>
                <w:sz w:val="20"/>
                <w:szCs w:val="20"/>
              </w:rPr>
              <w:t xml:space="preserve">  Челябинск</w:t>
            </w:r>
            <w:r w:rsidR="00BA43F0" w:rsidRPr="00F06B21">
              <w:rPr>
                <w:rFonts w:ascii="Book Antiqua" w:hAnsi="Book Antiqua"/>
                <w:b/>
                <w:sz w:val="20"/>
                <w:szCs w:val="20"/>
              </w:rPr>
              <w:t>ой области</w:t>
            </w:r>
          </w:p>
          <w:p w:rsidR="007C68AA" w:rsidRPr="00F06B21" w:rsidRDefault="007C68AA" w:rsidP="004B57DE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06B21">
              <w:rPr>
                <w:rFonts w:ascii="Book Antiqua" w:hAnsi="Book Antiqua"/>
                <w:b/>
                <w:sz w:val="20"/>
                <w:szCs w:val="20"/>
              </w:rPr>
              <w:t>Челябинская епархия Русской Православной Церкви</w:t>
            </w:r>
          </w:p>
          <w:p w:rsidR="007C68AA" w:rsidRPr="00F06B21" w:rsidRDefault="007C68AA" w:rsidP="004B57DE">
            <w:pPr>
              <w:rPr>
                <w:b/>
                <w:i/>
                <w:color w:val="000000"/>
                <w:sz w:val="16"/>
                <w:szCs w:val="16"/>
              </w:rPr>
            </w:pPr>
          </w:p>
          <w:p w:rsidR="000D0D35" w:rsidRPr="00F06B21" w:rsidRDefault="000D0D35" w:rsidP="00F64337">
            <w:pPr>
              <w:jc w:val="center"/>
              <w:rPr>
                <w:b/>
                <w:color w:val="000000"/>
                <w:szCs w:val="28"/>
              </w:rPr>
            </w:pPr>
          </w:p>
          <w:p w:rsidR="007C68AA" w:rsidRPr="00F06B21" w:rsidRDefault="003D4C51" w:rsidP="00F64337">
            <w:pPr>
              <w:jc w:val="center"/>
              <w:rPr>
                <w:bCs/>
                <w:caps/>
              </w:rPr>
            </w:pPr>
            <w:r w:rsidRPr="00F06B21">
              <w:rPr>
                <w:b/>
                <w:color w:val="000000"/>
                <w:szCs w:val="28"/>
              </w:rPr>
              <w:t xml:space="preserve">Дорогие </w:t>
            </w:r>
            <w:r w:rsidR="007C68AA" w:rsidRPr="00F06B21">
              <w:rPr>
                <w:b/>
                <w:color w:val="000000"/>
              </w:rPr>
              <w:t>коллеги!</w:t>
            </w:r>
          </w:p>
        </w:tc>
      </w:tr>
    </w:tbl>
    <w:p w:rsidR="00F64337" w:rsidRPr="00F06B21" w:rsidRDefault="00F64337" w:rsidP="00F64337">
      <w:pPr>
        <w:ind w:firstLine="708"/>
        <w:jc w:val="center"/>
        <w:rPr>
          <w:color w:val="000000"/>
        </w:rPr>
      </w:pPr>
    </w:p>
    <w:p w:rsidR="008C2EC7" w:rsidRDefault="007C68AA" w:rsidP="00F64337">
      <w:pPr>
        <w:ind w:firstLine="708"/>
        <w:jc w:val="center"/>
        <w:rPr>
          <w:color w:val="000000"/>
          <w:spacing w:val="-5"/>
        </w:rPr>
      </w:pPr>
      <w:r w:rsidRPr="00F06B21">
        <w:rPr>
          <w:color w:val="000000"/>
        </w:rPr>
        <w:t>Приглашаем Вас принять участие</w:t>
      </w:r>
      <w:r w:rsidRPr="00F06B21">
        <w:rPr>
          <w:color w:val="FF0000"/>
        </w:rPr>
        <w:t xml:space="preserve"> </w:t>
      </w:r>
      <w:r w:rsidR="002B2D37" w:rsidRPr="00F06B21">
        <w:rPr>
          <w:color w:val="FF0000"/>
        </w:rPr>
        <w:br/>
      </w:r>
      <w:r w:rsidRPr="00F06B21">
        <w:rPr>
          <w:color w:val="000000"/>
          <w:spacing w:val="-5"/>
        </w:rPr>
        <w:t>в</w:t>
      </w:r>
      <w:r w:rsidR="00BA43F0" w:rsidRPr="00F06B21">
        <w:rPr>
          <w:color w:val="000000"/>
          <w:spacing w:val="-5"/>
        </w:rPr>
        <w:t xml:space="preserve"> Международной</w:t>
      </w:r>
      <w:r w:rsidR="002B2D37" w:rsidRPr="00F06B21">
        <w:rPr>
          <w:color w:val="000000"/>
          <w:spacing w:val="-5"/>
        </w:rPr>
        <w:t xml:space="preserve"> научно-практической </w:t>
      </w:r>
      <w:r w:rsidRPr="00F06B21">
        <w:rPr>
          <w:color w:val="000000"/>
          <w:spacing w:val="-5"/>
        </w:rPr>
        <w:t>конференции</w:t>
      </w:r>
      <w:r w:rsidR="00BA43F0" w:rsidRPr="00F06B21">
        <w:rPr>
          <w:color w:val="000000"/>
          <w:spacing w:val="-5"/>
        </w:rPr>
        <w:t xml:space="preserve">, </w:t>
      </w:r>
    </w:p>
    <w:p w:rsidR="007C68AA" w:rsidRPr="00F06B21" w:rsidRDefault="00BA43F0" w:rsidP="00F64337">
      <w:pPr>
        <w:ind w:firstLine="708"/>
        <w:jc w:val="center"/>
      </w:pPr>
      <w:r w:rsidRPr="00F06B21">
        <w:rPr>
          <w:color w:val="000000"/>
          <w:spacing w:val="-5"/>
        </w:rPr>
        <w:t>п</w:t>
      </w:r>
      <w:r w:rsidR="007C68AA" w:rsidRPr="00F06B21">
        <w:rPr>
          <w:color w:val="000000"/>
        </w:rPr>
        <w:t>освящённ</w:t>
      </w:r>
      <w:r w:rsidR="002B2D37" w:rsidRPr="00F06B21">
        <w:rPr>
          <w:color w:val="000000"/>
        </w:rPr>
        <w:t>ой</w:t>
      </w:r>
      <w:r w:rsidR="007C68AA" w:rsidRPr="00F06B21">
        <w:rPr>
          <w:color w:val="000000"/>
        </w:rPr>
        <w:t xml:space="preserve"> </w:t>
      </w:r>
      <w:r w:rsidR="007C68AA" w:rsidRPr="00F06B21">
        <w:t>Дню славя</w:t>
      </w:r>
      <w:r w:rsidR="007C68AA" w:rsidRPr="00F06B21">
        <w:t>н</w:t>
      </w:r>
      <w:r w:rsidR="007C68AA" w:rsidRPr="00F06B21">
        <w:t>ской письменности и культуры</w:t>
      </w:r>
    </w:p>
    <w:p w:rsidR="002B2D37" w:rsidRPr="00F06B21" w:rsidRDefault="002B2D37" w:rsidP="002B2D37">
      <w:pPr>
        <w:rPr>
          <w:sz w:val="10"/>
          <w:szCs w:val="10"/>
        </w:rPr>
      </w:pPr>
    </w:p>
    <w:p w:rsidR="007C68AA" w:rsidRPr="00F06B21" w:rsidRDefault="007C68AA" w:rsidP="00F64337">
      <w:pPr>
        <w:jc w:val="center"/>
        <w:rPr>
          <w:rFonts w:ascii="Book Antiqua" w:hAnsi="Book Antiqua"/>
          <w:b/>
        </w:rPr>
      </w:pPr>
      <w:r w:rsidRPr="00F06B21">
        <w:rPr>
          <w:rFonts w:ascii="Book Antiqua" w:hAnsi="Book Antiqua"/>
          <w:b/>
        </w:rPr>
        <w:t>«</w:t>
      </w:r>
      <w:r w:rsidR="00BA43F0" w:rsidRPr="00F06B21">
        <w:rPr>
          <w:rFonts w:ascii="Book Antiqua" w:hAnsi="Book Antiqua"/>
          <w:b/>
        </w:rPr>
        <w:t xml:space="preserve">Мир славянской письменности и культуры в </w:t>
      </w:r>
      <w:r w:rsidR="006260D3">
        <w:rPr>
          <w:rFonts w:ascii="Book Antiqua" w:hAnsi="Book Antiqua"/>
          <w:b/>
        </w:rPr>
        <w:t>Правосла</w:t>
      </w:r>
      <w:r w:rsidR="00BA43F0" w:rsidRPr="00F06B21">
        <w:rPr>
          <w:rFonts w:ascii="Book Antiqua" w:hAnsi="Book Antiqua"/>
          <w:b/>
        </w:rPr>
        <w:t>вии, с</w:t>
      </w:r>
      <w:r w:rsidR="00BA43F0" w:rsidRPr="00F06B21">
        <w:rPr>
          <w:rFonts w:ascii="Book Antiqua" w:hAnsi="Book Antiqua"/>
          <w:b/>
        </w:rPr>
        <w:t>о</w:t>
      </w:r>
      <w:r w:rsidR="00BA43F0" w:rsidRPr="00F06B21">
        <w:rPr>
          <w:rFonts w:ascii="Book Antiqua" w:hAnsi="Book Antiqua"/>
          <w:b/>
        </w:rPr>
        <w:t>цио-гуманитарном познании»</w:t>
      </w:r>
    </w:p>
    <w:p w:rsidR="002B2D37" w:rsidRPr="00F06B21" w:rsidRDefault="002B2D37" w:rsidP="002B2D37">
      <w:pPr>
        <w:rPr>
          <w:sz w:val="10"/>
          <w:szCs w:val="10"/>
        </w:rPr>
      </w:pPr>
    </w:p>
    <w:p w:rsidR="00F64337" w:rsidRPr="00F06B21" w:rsidRDefault="00F64337" w:rsidP="007C68AA">
      <w:pPr>
        <w:jc w:val="center"/>
      </w:pPr>
    </w:p>
    <w:p w:rsidR="007C68AA" w:rsidRPr="00F06B21" w:rsidRDefault="00E04D5C" w:rsidP="007C68AA">
      <w:pPr>
        <w:jc w:val="center"/>
      </w:pPr>
      <w:r>
        <w:t>Девятнадцатый</w:t>
      </w:r>
      <w:r w:rsidR="007C68AA" w:rsidRPr="00F06B21">
        <w:t xml:space="preserve"> Славянский научный собор «Урал. Православие. Культ</w:t>
      </w:r>
      <w:r w:rsidR="007C68AA" w:rsidRPr="00F06B21">
        <w:t>у</w:t>
      </w:r>
      <w:r w:rsidR="007C68AA" w:rsidRPr="00F06B21">
        <w:t>ра»</w:t>
      </w:r>
    </w:p>
    <w:p w:rsidR="00F64337" w:rsidRPr="00F06B21" w:rsidRDefault="00F64337" w:rsidP="007C68AA">
      <w:pPr>
        <w:jc w:val="center"/>
        <w:rPr>
          <w:b/>
          <w:color w:val="000000"/>
        </w:rPr>
      </w:pPr>
    </w:p>
    <w:p w:rsidR="007C68AA" w:rsidRPr="00F06B21" w:rsidRDefault="007C68AA" w:rsidP="007C68AA">
      <w:pPr>
        <w:jc w:val="center"/>
        <w:rPr>
          <w:b/>
          <w:color w:val="000000"/>
        </w:rPr>
      </w:pPr>
      <w:r w:rsidRPr="00F06B21">
        <w:rPr>
          <w:b/>
          <w:color w:val="000000"/>
        </w:rPr>
        <w:t>ма</w:t>
      </w:r>
      <w:r w:rsidR="00E04D5C">
        <w:rPr>
          <w:b/>
          <w:color w:val="000000"/>
        </w:rPr>
        <w:t>й</w:t>
      </w:r>
      <w:r w:rsidRPr="00F06B21">
        <w:rPr>
          <w:b/>
          <w:color w:val="000000"/>
        </w:rPr>
        <w:t xml:space="preserve"> 20</w:t>
      </w:r>
      <w:r w:rsidR="001F383B">
        <w:rPr>
          <w:b/>
          <w:color w:val="000000"/>
        </w:rPr>
        <w:t>2</w:t>
      </w:r>
      <w:r w:rsidR="00E04D5C">
        <w:rPr>
          <w:b/>
          <w:color w:val="000000"/>
        </w:rPr>
        <w:t>1</w:t>
      </w:r>
      <w:r w:rsidR="002B2D37" w:rsidRPr="00F06B21">
        <w:rPr>
          <w:b/>
          <w:color w:val="000000"/>
        </w:rPr>
        <w:t> </w:t>
      </w:r>
      <w:r w:rsidRPr="00F06B21">
        <w:rPr>
          <w:b/>
          <w:color w:val="000000"/>
        </w:rPr>
        <w:t>г</w:t>
      </w:r>
      <w:r w:rsidR="002B2D37" w:rsidRPr="00F06B21">
        <w:rPr>
          <w:b/>
          <w:color w:val="000000"/>
        </w:rPr>
        <w:t>ода (г. </w:t>
      </w:r>
      <w:r w:rsidRPr="00F06B21">
        <w:rPr>
          <w:b/>
          <w:color w:val="000000"/>
        </w:rPr>
        <w:t>Челябинск)</w:t>
      </w:r>
    </w:p>
    <w:p w:rsidR="000D0D35" w:rsidRPr="00F06B21" w:rsidRDefault="000D0D35" w:rsidP="000D0D35">
      <w:pPr>
        <w:spacing w:line="360" w:lineRule="auto"/>
        <w:ind w:firstLine="709"/>
        <w:jc w:val="both"/>
      </w:pPr>
    </w:p>
    <w:p w:rsidR="00332A58" w:rsidRPr="00416B2B" w:rsidRDefault="00BA43F0" w:rsidP="001647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F06B21">
        <w:t xml:space="preserve">Тема конференции предполагает обсуждение широкого круга вопросов, проблем, имеющих </w:t>
      </w:r>
      <w:r w:rsidR="002F7CD1" w:rsidRPr="00F06B21">
        <w:t>непосредственное</w:t>
      </w:r>
      <w:r w:rsidRPr="00F06B21">
        <w:t xml:space="preserve"> отношение к миру славянской письме</w:t>
      </w:r>
      <w:r w:rsidRPr="00F06B21">
        <w:t>н</w:t>
      </w:r>
      <w:r w:rsidRPr="00F06B21">
        <w:t>ности и культуры,  раскрываемых в исторических, актуальных</w:t>
      </w:r>
      <w:r w:rsidR="00892A4F" w:rsidRPr="00F06B21">
        <w:t xml:space="preserve"> смыслах.</w:t>
      </w:r>
      <w:r w:rsidR="001647B5" w:rsidRPr="001647B5">
        <w:rPr>
          <w:rFonts w:ascii="TimesNewRoman" w:eastAsia="TimesNewRoman" w:cs="TimesNewRoman"/>
          <w:szCs w:val="28"/>
        </w:rPr>
        <w:t xml:space="preserve"> </w:t>
      </w:r>
      <w:r w:rsidR="008C2EC7" w:rsidRPr="008C2EC7">
        <w:rPr>
          <w:rFonts w:eastAsia="TimesNewRoman"/>
          <w:szCs w:val="28"/>
        </w:rPr>
        <w:t>С</w:t>
      </w:r>
      <w:r w:rsidR="001647B5" w:rsidRPr="008C2EC7">
        <w:rPr>
          <w:rFonts w:eastAsia="TimesNewRoman"/>
          <w:szCs w:val="28"/>
        </w:rPr>
        <w:t>л</w:t>
      </w:r>
      <w:r w:rsidR="001647B5" w:rsidRPr="001647B5">
        <w:rPr>
          <w:rFonts w:eastAsia="TimesNewRoman"/>
          <w:szCs w:val="28"/>
        </w:rPr>
        <w:t>а</w:t>
      </w:r>
      <w:r w:rsidR="001647B5" w:rsidRPr="001647B5">
        <w:rPr>
          <w:rFonts w:eastAsia="TimesNewRoman"/>
          <w:szCs w:val="28"/>
        </w:rPr>
        <w:t>вянск</w:t>
      </w:r>
      <w:r w:rsidR="008C2EC7">
        <w:rPr>
          <w:rFonts w:eastAsia="TimesNewRoman"/>
          <w:szCs w:val="28"/>
        </w:rPr>
        <w:t>ая</w:t>
      </w:r>
      <w:r w:rsidR="001647B5" w:rsidRPr="001647B5">
        <w:rPr>
          <w:rFonts w:eastAsia="TimesNewRoman"/>
          <w:szCs w:val="28"/>
        </w:rPr>
        <w:t xml:space="preserve"> письменност</w:t>
      </w:r>
      <w:r w:rsidR="008C2EC7">
        <w:rPr>
          <w:rFonts w:eastAsia="TimesNewRoman"/>
          <w:szCs w:val="28"/>
        </w:rPr>
        <w:t>ь</w:t>
      </w:r>
      <w:r w:rsidR="001647B5" w:rsidRPr="001647B5">
        <w:rPr>
          <w:rFonts w:eastAsia="TimesNewRoman"/>
          <w:szCs w:val="28"/>
        </w:rPr>
        <w:t xml:space="preserve"> и культур</w:t>
      </w:r>
      <w:r w:rsidR="008C2EC7">
        <w:rPr>
          <w:rFonts w:eastAsia="TimesNewRoman"/>
          <w:szCs w:val="28"/>
        </w:rPr>
        <w:t>а</w:t>
      </w:r>
      <w:r w:rsidR="001647B5" w:rsidRPr="001647B5">
        <w:rPr>
          <w:rFonts w:eastAsia="TimesNewRoman"/>
          <w:szCs w:val="28"/>
        </w:rPr>
        <w:t>,  Pax Orthodoxa,  православная ойкумена, пр</w:t>
      </w:r>
      <w:r w:rsidR="001647B5" w:rsidRPr="001647B5">
        <w:rPr>
          <w:rFonts w:eastAsia="TimesNewRoman"/>
          <w:szCs w:val="28"/>
        </w:rPr>
        <w:t>а</w:t>
      </w:r>
      <w:r w:rsidR="001647B5" w:rsidRPr="001647B5">
        <w:rPr>
          <w:rFonts w:eastAsia="TimesNewRoman"/>
          <w:szCs w:val="28"/>
        </w:rPr>
        <w:t xml:space="preserve">вославная вселенная, </w:t>
      </w:r>
      <w:r w:rsidR="001647B5">
        <w:rPr>
          <w:rFonts w:eastAsia="TimesNewRoman"/>
          <w:szCs w:val="28"/>
        </w:rPr>
        <w:t xml:space="preserve">находится в </w:t>
      </w:r>
      <w:r w:rsidR="00002269">
        <w:rPr>
          <w:rFonts w:eastAsia="TimesNewRoman"/>
          <w:szCs w:val="28"/>
        </w:rPr>
        <w:t xml:space="preserve">отношениях преемственности с культурой Европы, </w:t>
      </w:r>
      <w:r w:rsidR="0009410C">
        <w:rPr>
          <w:rFonts w:eastAsia="TimesNewRoman"/>
          <w:szCs w:val="28"/>
        </w:rPr>
        <w:t xml:space="preserve"> универсум</w:t>
      </w:r>
      <w:r w:rsidR="00B31CD2">
        <w:rPr>
          <w:rFonts w:eastAsia="TimesNewRoman"/>
          <w:szCs w:val="28"/>
        </w:rPr>
        <w:t>ом</w:t>
      </w:r>
      <w:r w:rsidR="0009410C">
        <w:rPr>
          <w:rFonts w:eastAsia="TimesNewRoman"/>
          <w:szCs w:val="28"/>
        </w:rPr>
        <w:t xml:space="preserve"> мировой культуры</w:t>
      </w:r>
      <w:r w:rsidR="001647B5" w:rsidRPr="001647B5">
        <w:rPr>
          <w:rFonts w:eastAsia="TimesNewRoman"/>
          <w:szCs w:val="28"/>
        </w:rPr>
        <w:t xml:space="preserve">. </w:t>
      </w:r>
    </w:p>
    <w:p w:rsidR="00F2413F" w:rsidRDefault="00CA403D" w:rsidP="00F241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Cs w:val="28"/>
        </w:rPr>
      </w:pPr>
      <w:r w:rsidRPr="00F06B21">
        <w:t>Научно-теоретическое</w:t>
      </w:r>
      <w:r w:rsidR="007D1AA5" w:rsidRPr="00F06B21">
        <w:t>, социально-практическое</w:t>
      </w:r>
      <w:r w:rsidRPr="00F06B21">
        <w:t xml:space="preserve"> исследование глуби</w:t>
      </w:r>
      <w:r w:rsidRPr="00F06B21">
        <w:t>н</w:t>
      </w:r>
      <w:r w:rsidRPr="00F06B21">
        <w:t>ных, фундаментальных оснований славянской письменности и культуры на р</w:t>
      </w:r>
      <w:r w:rsidRPr="00F06B21">
        <w:t>у</w:t>
      </w:r>
      <w:r w:rsidRPr="00F06B21">
        <w:t xml:space="preserve">беже </w:t>
      </w:r>
      <w:r w:rsidRPr="00F06B21">
        <w:rPr>
          <w:lang w:val="en-US"/>
        </w:rPr>
        <w:t>XX</w:t>
      </w:r>
      <w:r w:rsidRPr="00F06B21">
        <w:t xml:space="preserve"> </w:t>
      </w:r>
      <w:r w:rsidRPr="00F06B21">
        <w:rPr>
          <w:spacing w:val="-10"/>
          <w:szCs w:val="28"/>
        </w:rPr>
        <w:t>–</w:t>
      </w:r>
      <w:r w:rsidRPr="00F06B21">
        <w:rPr>
          <w:lang w:val="en-US"/>
        </w:rPr>
        <w:t>XXI</w:t>
      </w:r>
      <w:r w:rsidRPr="00F06B21">
        <w:t xml:space="preserve"> вв. </w:t>
      </w:r>
      <w:r w:rsidR="007D1AA5" w:rsidRPr="00F06B21">
        <w:rPr>
          <w:color w:val="000000"/>
          <w:szCs w:val="28"/>
          <w:shd w:val="clear" w:color="auto" w:fill="FFFFFF"/>
        </w:rPr>
        <w:t xml:space="preserve">приобретает особую значимость, </w:t>
      </w:r>
      <w:r w:rsidR="005E441D" w:rsidRPr="00F06B21">
        <w:rPr>
          <w:color w:val="000000"/>
          <w:szCs w:val="28"/>
          <w:shd w:val="clear" w:color="auto" w:fill="FFFFFF"/>
        </w:rPr>
        <w:t>в</w:t>
      </w:r>
      <w:r w:rsidR="00332A58" w:rsidRPr="00F06B21">
        <w:rPr>
          <w:color w:val="000000"/>
          <w:szCs w:val="28"/>
          <w:shd w:val="clear" w:color="auto" w:fill="FFFFFF"/>
        </w:rPr>
        <w:t>виду</w:t>
      </w:r>
      <w:r w:rsidR="005E441D" w:rsidRPr="00F06B21">
        <w:rPr>
          <w:color w:val="000000"/>
          <w:szCs w:val="28"/>
          <w:shd w:val="clear" w:color="auto" w:fill="FFFFFF"/>
        </w:rPr>
        <w:t xml:space="preserve"> аксиологическ</w:t>
      </w:r>
      <w:r w:rsidR="0049376E" w:rsidRPr="00F06B21">
        <w:rPr>
          <w:color w:val="000000"/>
          <w:szCs w:val="28"/>
          <w:shd w:val="clear" w:color="auto" w:fill="FFFFFF"/>
        </w:rPr>
        <w:t>ой</w:t>
      </w:r>
      <w:r w:rsidR="005E441D" w:rsidRPr="00F06B21">
        <w:rPr>
          <w:color w:val="000000"/>
          <w:szCs w:val="28"/>
          <w:shd w:val="clear" w:color="auto" w:fill="FFFFFF"/>
        </w:rPr>
        <w:t xml:space="preserve"> прерывност</w:t>
      </w:r>
      <w:r w:rsidR="008B08F4" w:rsidRPr="00F06B21">
        <w:rPr>
          <w:color w:val="000000"/>
          <w:szCs w:val="28"/>
          <w:shd w:val="clear" w:color="auto" w:fill="FFFFFF"/>
        </w:rPr>
        <w:t>и</w:t>
      </w:r>
      <w:r w:rsidR="005E441D" w:rsidRPr="00F06B21">
        <w:rPr>
          <w:color w:val="000000"/>
          <w:szCs w:val="28"/>
          <w:shd w:val="clear" w:color="auto" w:fill="FFFFFF"/>
        </w:rPr>
        <w:t>, разрывности культуры современности</w:t>
      </w:r>
      <w:r w:rsidR="00062393" w:rsidRPr="00F06B21">
        <w:rPr>
          <w:color w:val="000000"/>
          <w:szCs w:val="28"/>
          <w:shd w:val="clear" w:color="auto" w:fill="FFFFFF"/>
        </w:rPr>
        <w:t>;</w:t>
      </w:r>
      <w:r w:rsidR="0007430E" w:rsidRPr="00F06B21">
        <w:rPr>
          <w:color w:val="000000"/>
          <w:szCs w:val="28"/>
          <w:shd w:val="clear" w:color="auto" w:fill="FFFFFF"/>
        </w:rPr>
        <w:t xml:space="preserve"> необходимости</w:t>
      </w:r>
      <w:r w:rsidR="00062393" w:rsidRPr="00F06B21">
        <w:rPr>
          <w:color w:val="000000"/>
          <w:szCs w:val="28"/>
          <w:shd w:val="clear" w:color="auto" w:fill="FFFFFF"/>
        </w:rPr>
        <w:t xml:space="preserve"> экзисте</w:t>
      </w:r>
      <w:r w:rsidR="00062393" w:rsidRPr="00F06B21">
        <w:rPr>
          <w:color w:val="000000"/>
          <w:szCs w:val="28"/>
          <w:shd w:val="clear" w:color="auto" w:fill="FFFFFF"/>
        </w:rPr>
        <w:t>н</w:t>
      </w:r>
      <w:r w:rsidR="00062393" w:rsidRPr="00F06B21">
        <w:rPr>
          <w:color w:val="000000"/>
          <w:szCs w:val="28"/>
          <w:shd w:val="clear" w:color="auto" w:fill="FFFFFF"/>
        </w:rPr>
        <w:t>циального прогноз</w:t>
      </w:r>
      <w:r w:rsidR="00D74A0F" w:rsidRPr="00F06B21">
        <w:rPr>
          <w:color w:val="000000"/>
          <w:szCs w:val="28"/>
          <w:shd w:val="clear" w:color="auto" w:fill="FFFFFF"/>
        </w:rPr>
        <w:t xml:space="preserve">а, важного для определения </w:t>
      </w:r>
      <w:r w:rsidR="0049376E" w:rsidRPr="00F06B21">
        <w:rPr>
          <w:color w:val="000000"/>
          <w:szCs w:val="28"/>
          <w:shd w:val="clear" w:color="auto" w:fill="FFFFFF"/>
        </w:rPr>
        <w:t xml:space="preserve">духовно-нравственных </w:t>
      </w:r>
      <w:r w:rsidR="00D74A0F" w:rsidRPr="00F06B21">
        <w:rPr>
          <w:color w:val="000000"/>
          <w:szCs w:val="28"/>
          <w:shd w:val="clear" w:color="auto" w:fill="FFFFFF"/>
        </w:rPr>
        <w:t>стратег</w:t>
      </w:r>
      <w:r w:rsidR="00D74A0F" w:rsidRPr="00F06B21">
        <w:rPr>
          <w:color w:val="000000"/>
          <w:szCs w:val="28"/>
          <w:shd w:val="clear" w:color="auto" w:fill="FFFFFF"/>
        </w:rPr>
        <w:t>и</w:t>
      </w:r>
      <w:r w:rsidR="00D74A0F" w:rsidRPr="00F06B21">
        <w:rPr>
          <w:color w:val="000000"/>
          <w:szCs w:val="28"/>
          <w:shd w:val="clear" w:color="auto" w:fill="FFFFFF"/>
        </w:rPr>
        <w:t xml:space="preserve">ческих  перспектив, </w:t>
      </w:r>
      <w:r w:rsidR="0049376E" w:rsidRPr="00F06B21">
        <w:rPr>
          <w:color w:val="000000"/>
          <w:szCs w:val="28"/>
          <w:shd w:val="clear" w:color="auto" w:fill="FFFFFF"/>
        </w:rPr>
        <w:t xml:space="preserve">ценностных </w:t>
      </w:r>
      <w:r w:rsidR="00D74A0F" w:rsidRPr="00F06B21">
        <w:rPr>
          <w:color w:val="000000"/>
          <w:szCs w:val="28"/>
          <w:shd w:val="clear" w:color="auto" w:fill="FFFFFF"/>
        </w:rPr>
        <w:t>контуров будущности</w:t>
      </w:r>
      <w:r w:rsidR="00B37466">
        <w:rPr>
          <w:color w:val="000000"/>
          <w:szCs w:val="28"/>
          <w:shd w:val="clear" w:color="auto" w:fill="FFFFFF"/>
        </w:rPr>
        <w:t>.</w:t>
      </w:r>
      <w:r w:rsidR="00B845CF" w:rsidRPr="00F06B21">
        <w:rPr>
          <w:color w:val="000000"/>
          <w:szCs w:val="28"/>
          <w:shd w:val="clear" w:color="auto" w:fill="FFFFFF"/>
        </w:rPr>
        <w:t xml:space="preserve"> </w:t>
      </w:r>
      <w:r w:rsidR="001F383B">
        <w:rPr>
          <w:color w:val="000000"/>
          <w:szCs w:val="28"/>
          <w:shd w:val="clear" w:color="auto" w:fill="FFFFFF"/>
        </w:rPr>
        <w:t>Проблематика конф</w:t>
      </w:r>
      <w:r w:rsidR="001F383B">
        <w:rPr>
          <w:color w:val="000000"/>
          <w:szCs w:val="28"/>
          <w:shd w:val="clear" w:color="auto" w:fill="FFFFFF"/>
        </w:rPr>
        <w:t>е</w:t>
      </w:r>
      <w:r w:rsidR="001F383B">
        <w:rPr>
          <w:color w:val="000000"/>
          <w:szCs w:val="28"/>
          <w:shd w:val="clear" w:color="auto" w:fill="FFFFFF"/>
        </w:rPr>
        <w:t>ренции связана</w:t>
      </w:r>
      <w:r w:rsidR="00813B0A">
        <w:rPr>
          <w:color w:val="000000"/>
          <w:szCs w:val="28"/>
          <w:shd w:val="clear" w:color="auto" w:fill="FFFFFF"/>
        </w:rPr>
        <w:t>, в том числе,</w:t>
      </w:r>
      <w:r w:rsidR="001F383B">
        <w:rPr>
          <w:color w:val="000000"/>
          <w:szCs w:val="28"/>
          <w:shd w:val="clear" w:color="auto" w:fill="FFFFFF"/>
        </w:rPr>
        <w:t xml:space="preserve"> </w:t>
      </w:r>
      <w:r w:rsidR="00813B0A">
        <w:rPr>
          <w:color w:val="000000"/>
          <w:szCs w:val="28"/>
          <w:shd w:val="clear" w:color="auto" w:fill="FFFFFF"/>
        </w:rPr>
        <w:t xml:space="preserve">и </w:t>
      </w:r>
      <w:r w:rsidR="001F383B">
        <w:rPr>
          <w:color w:val="000000"/>
          <w:szCs w:val="28"/>
          <w:shd w:val="clear" w:color="auto" w:fill="FFFFFF"/>
        </w:rPr>
        <w:t>с вызовами формирования идентичности, гра</w:t>
      </w:r>
      <w:r w:rsidR="001F383B">
        <w:rPr>
          <w:color w:val="000000"/>
          <w:szCs w:val="28"/>
          <w:shd w:val="clear" w:color="auto" w:fill="FFFFFF"/>
        </w:rPr>
        <w:t>ж</w:t>
      </w:r>
      <w:r w:rsidR="001F383B">
        <w:rPr>
          <w:color w:val="000000"/>
          <w:szCs w:val="28"/>
          <w:shd w:val="clear" w:color="auto" w:fill="FFFFFF"/>
        </w:rPr>
        <w:t xml:space="preserve">данского сознания. </w:t>
      </w:r>
      <w:r w:rsidR="00F2413F">
        <w:rPr>
          <w:rFonts w:eastAsia="TimesNewRoman"/>
          <w:szCs w:val="28"/>
        </w:rPr>
        <w:t>В приоритетах научного форума</w:t>
      </w:r>
      <w:r w:rsidR="00B37466">
        <w:rPr>
          <w:rFonts w:eastAsia="TimesNewRoman"/>
          <w:szCs w:val="28"/>
        </w:rPr>
        <w:t xml:space="preserve"> </w:t>
      </w:r>
      <w:r w:rsidR="00F2413F" w:rsidRPr="00F06B21">
        <w:rPr>
          <w:spacing w:val="-10"/>
          <w:szCs w:val="28"/>
        </w:rPr>
        <w:t>–</w:t>
      </w:r>
      <w:r w:rsidR="00F2413F">
        <w:rPr>
          <w:rFonts w:eastAsia="TimesNewRoman"/>
          <w:szCs w:val="28"/>
        </w:rPr>
        <w:t xml:space="preserve"> ценностно-утверждающая акцентация исторической и актуальной феноменологии славя</w:t>
      </w:r>
      <w:r w:rsidR="00F2413F">
        <w:rPr>
          <w:rFonts w:eastAsia="TimesNewRoman"/>
          <w:szCs w:val="28"/>
        </w:rPr>
        <w:t>н</w:t>
      </w:r>
      <w:r w:rsidR="00F2413F">
        <w:rPr>
          <w:rFonts w:eastAsia="TimesNewRoman"/>
          <w:szCs w:val="28"/>
        </w:rPr>
        <w:t xml:space="preserve">ской культуры. </w:t>
      </w:r>
    </w:p>
    <w:p w:rsidR="00296875" w:rsidRPr="00B37466" w:rsidRDefault="00296875" w:rsidP="0029687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Cs w:val="28"/>
        </w:rPr>
      </w:pPr>
      <w:r w:rsidRPr="00262C6E">
        <w:rPr>
          <w:rFonts w:eastAsia="TimesNewRoman"/>
          <w:szCs w:val="28"/>
        </w:rPr>
        <w:t xml:space="preserve">Славянская письменность и культура </w:t>
      </w:r>
      <w:r w:rsidRPr="00262C6E">
        <w:rPr>
          <w:spacing w:val="-10"/>
          <w:szCs w:val="28"/>
        </w:rPr>
        <w:t>–</w:t>
      </w:r>
      <w:r w:rsidRPr="00262C6E">
        <w:rPr>
          <w:rFonts w:eastAsia="TimesNewRoman"/>
          <w:szCs w:val="28"/>
        </w:rPr>
        <w:t xml:space="preserve"> это целый мир универсальных</w:t>
      </w:r>
      <w:r w:rsidR="00050122" w:rsidRPr="00262C6E">
        <w:rPr>
          <w:rFonts w:eastAsia="TimesNewRoman"/>
          <w:szCs w:val="28"/>
        </w:rPr>
        <w:t xml:space="preserve"> и национальных смыслов, значений, оснований, возникших и сформировавшихся в историко-культурных локациях Европы с древнейших времен. </w:t>
      </w:r>
      <w:r w:rsidR="00EE3FF7" w:rsidRPr="00262C6E">
        <w:rPr>
          <w:rFonts w:eastAsia="TimesNewRoman"/>
          <w:szCs w:val="28"/>
        </w:rPr>
        <w:t xml:space="preserve">Ключевой, </w:t>
      </w:r>
      <w:r w:rsidR="00EE3FF7" w:rsidRPr="00262C6E">
        <w:rPr>
          <w:rFonts w:eastAsia="TimesNewRoman"/>
          <w:szCs w:val="28"/>
        </w:rPr>
        <w:lastRenderedPageBreak/>
        <w:t xml:space="preserve">морфолого-фундирующий, интеграционный фактор славянской письменности и культуры </w:t>
      </w:r>
      <w:r w:rsidR="002B3C57" w:rsidRPr="00262C6E">
        <w:rPr>
          <w:spacing w:val="-10"/>
          <w:szCs w:val="28"/>
        </w:rPr>
        <w:t xml:space="preserve">– </w:t>
      </w:r>
      <w:r w:rsidR="002B3C57" w:rsidRPr="00B37466">
        <w:rPr>
          <w:szCs w:val="28"/>
        </w:rPr>
        <w:t>Православие. Мировоззренческая напряженность тематики конф</w:t>
      </w:r>
      <w:r w:rsidR="002B3C57" w:rsidRPr="00B37466">
        <w:rPr>
          <w:szCs w:val="28"/>
        </w:rPr>
        <w:t>е</w:t>
      </w:r>
      <w:r w:rsidR="002B3C57" w:rsidRPr="00B37466">
        <w:rPr>
          <w:szCs w:val="28"/>
        </w:rPr>
        <w:t>ренции определяется и направляется, ориентируясь, обращаясь к главным, стержневым, первост</w:t>
      </w:r>
      <w:r w:rsidR="00B37466">
        <w:rPr>
          <w:szCs w:val="28"/>
        </w:rPr>
        <w:t xml:space="preserve">епенным положениям о значении </w:t>
      </w:r>
      <w:r w:rsidR="002B3C57" w:rsidRPr="00B37466">
        <w:rPr>
          <w:szCs w:val="28"/>
        </w:rPr>
        <w:t>Православия в культ</w:t>
      </w:r>
      <w:r w:rsidR="002B3C57" w:rsidRPr="00B37466">
        <w:rPr>
          <w:szCs w:val="28"/>
        </w:rPr>
        <w:t>у</w:t>
      </w:r>
      <w:r w:rsidR="002B3C57" w:rsidRPr="00B37466">
        <w:rPr>
          <w:szCs w:val="28"/>
        </w:rPr>
        <w:t xml:space="preserve">ре и искусстве </w:t>
      </w:r>
      <w:r w:rsidR="00EC05DF" w:rsidRPr="00B37466">
        <w:rPr>
          <w:szCs w:val="28"/>
        </w:rPr>
        <w:t xml:space="preserve">Древней Руси, </w:t>
      </w:r>
      <w:r w:rsidR="002B3C57" w:rsidRPr="00B37466">
        <w:rPr>
          <w:szCs w:val="28"/>
        </w:rPr>
        <w:t>России</w:t>
      </w:r>
      <w:r w:rsidR="00EC05DF" w:rsidRPr="00B37466">
        <w:rPr>
          <w:szCs w:val="28"/>
        </w:rPr>
        <w:t xml:space="preserve">, основываясь на принципах </w:t>
      </w:r>
      <w:r w:rsidR="003F0917" w:rsidRPr="00B37466">
        <w:rPr>
          <w:szCs w:val="28"/>
        </w:rPr>
        <w:t>социогуман</w:t>
      </w:r>
      <w:r w:rsidR="003F0917" w:rsidRPr="00B37466">
        <w:rPr>
          <w:szCs w:val="28"/>
        </w:rPr>
        <w:t>и</w:t>
      </w:r>
      <w:r w:rsidR="003F0917" w:rsidRPr="00B37466">
        <w:rPr>
          <w:szCs w:val="28"/>
        </w:rPr>
        <w:t xml:space="preserve">тарной </w:t>
      </w:r>
      <w:r w:rsidR="002451FC" w:rsidRPr="00B37466">
        <w:rPr>
          <w:szCs w:val="28"/>
        </w:rPr>
        <w:t xml:space="preserve">объективности, </w:t>
      </w:r>
      <w:r w:rsidR="00EC05DF" w:rsidRPr="00B37466">
        <w:rPr>
          <w:szCs w:val="28"/>
        </w:rPr>
        <w:t>научн</w:t>
      </w:r>
      <w:r w:rsidR="00EC05DF" w:rsidRPr="00B37466">
        <w:rPr>
          <w:szCs w:val="28"/>
        </w:rPr>
        <w:t>о</w:t>
      </w:r>
      <w:r w:rsidR="00EC05DF" w:rsidRPr="00B37466">
        <w:rPr>
          <w:szCs w:val="28"/>
        </w:rPr>
        <w:t>сти.</w:t>
      </w:r>
      <w:r w:rsidR="002B3C57" w:rsidRPr="00B37466">
        <w:rPr>
          <w:szCs w:val="28"/>
        </w:rPr>
        <w:t xml:space="preserve"> </w:t>
      </w:r>
    </w:p>
    <w:p w:rsidR="0078729C" w:rsidRPr="00F06B21" w:rsidRDefault="00296875" w:rsidP="00B3746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rFonts w:eastAsia="TimesNewRoman"/>
          <w:szCs w:val="28"/>
        </w:rPr>
        <w:t>К</w:t>
      </w:r>
      <w:r w:rsidR="00B845CF" w:rsidRPr="00F06B21">
        <w:rPr>
          <w:color w:val="000000"/>
          <w:szCs w:val="28"/>
          <w:shd w:val="clear" w:color="auto" w:fill="FFFFFF"/>
        </w:rPr>
        <w:t xml:space="preserve"> публикации в сборнике </w:t>
      </w:r>
      <w:r w:rsidR="008B08F4" w:rsidRPr="00F06B21">
        <w:rPr>
          <w:color w:val="000000"/>
          <w:szCs w:val="28"/>
          <w:shd w:val="clear" w:color="auto" w:fill="FFFFFF"/>
        </w:rPr>
        <w:t xml:space="preserve">конференции </w:t>
      </w:r>
      <w:r w:rsidR="00B72401" w:rsidRPr="00F06B21">
        <w:rPr>
          <w:color w:val="000000"/>
          <w:szCs w:val="28"/>
          <w:shd w:val="clear" w:color="auto" w:fill="FFFFFF"/>
        </w:rPr>
        <w:t>принимаются</w:t>
      </w:r>
      <w:r w:rsidR="00B845CF" w:rsidRPr="00F06B21">
        <w:rPr>
          <w:color w:val="000000"/>
          <w:szCs w:val="28"/>
          <w:shd w:val="clear" w:color="auto" w:fill="FFFFFF"/>
        </w:rPr>
        <w:t xml:space="preserve"> материалы по сл</w:t>
      </w:r>
      <w:r w:rsidR="00B845CF" w:rsidRPr="00F06B21">
        <w:rPr>
          <w:color w:val="000000"/>
          <w:szCs w:val="28"/>
          <w:shd w:val="clear" w:color="auto" w:fill="FFFFFF"/>
        </w:rPr>
        <w:t>е</w:t>
      </w:r>
      <w:r w:rsidR="00B845CF" w:rsidRPr="00F06B21">
        <w:rPr>
          <w:color w:val="000000"/>
          <w:szCs w:val="28"/>
          <w:shd w:val="clear" w:color="auto" w:fill="FFFFFF"/>
        </w:rPr>
        <w:t>дующим н</w:t>
      </w:r>
      <w:r w:rsidR="00B845CF" w:rsidRPr="00F06B21">
        <w:rPr>
          <w:color w:val="000000"/>
          <w:szCs w:val="28"/>
          <w:shd w:val="clear" w:color="auto" w:fill="FFFFFF"/>
        </w:rPr>
        <w:t>а</w:t>
      </w:r>
      <w:r w:rsidR="00B845CF" w:rsidRPr="00F06B21">
        <w:rPr>
          <w:color w:val="000000"/>
          <w:szCs w:val="28"/>
          <w:shd w:val="clear" w:color="auto" w:fill="FFFFFF"/>
        </w:rPr>
        <w:t>пра</w:t>
      </w:r>
      <w:r w:rsidR="00B37466">
        <w:rPr>
          <w:color w:val="000000"/>
          <w:szCs w:val="28"/>
          <w:shd w:val="clear" w:color="auto" w:fill="FFFFFF"/>
        </w:rPr>
        <w:t xml:space="preserve">влениям: </w:t>
      </w:r>
    </w:p>
    <w:p w:rsidR="00EB7F53" w:rsidRPr="00B37466" w:rsidRDefault="002B2D37" w:rsidP="00C74ADE">
      <w:pPr>
        <w:spacing w:line="360" w:lineRule="auto"/>
        <w:jc w:val="both"/>
        <w:rPr>
          <w:szCs w:val="28"/>
        </w:rPr>
      </w:pPr>
      <w:r w:rsidRPr="00B37466">
        <w:rPr>
          <w:szCs w:val="28"/>
        </w:rPr>
        <w:t>– </w:t>
      </w:r>
      <w:r w:rsidR="00B80272" w:rsidRPr="00B37466">
        <w:rPr>
          <w:szCs w:val="28"/>
        </w:rPr>
        <w:t>Иде</w:t>
      </w:r>
      <w:r w:rsidR="005C4A37" w:rsidRPr="00B37466">
        <w:rPr>
          <w:szCs w:val="28"/>
        </w:rPr>
        <w:t>алы и ценности</w:t>
      </w:r>
      <w:r w:rsidR="00F633F5" w:rsidRPr="00B37466">
        <w:rPr>
          <w:szCs w:val="28"/>
        </w:rPr>
        <w:t>, проблематизация</w:t>
      </w:r>
      <w:r w:rsidR="00B80272" w:rsidRPr="00B37466">
        <w:rPr>
          <w:szCs w:val="28"/>
        </w:rPr>
        <w:t xml:space="preserve"> славянс</w:t>
      </w:r>
      <w:r w:rsidR="005C4A37" w:rsidRPr="00B37466">
        <w:rPr>
          <w:szCs w:val="28"/>
        </w:rPr>
        <w:t>кой куль</w:t>
      </w:r>
      <w:r w:rsidR="00B80272" w:rsidRPr="00B37466">
        <w:rPr>
          <w:szCs w:val="28"/>
        </w:rPr>
        <w:t>т</w:t>
      </w:r>
      <w:r w:rsidR="005C4A37" w:rsidRPr="00B37466">
        <w:rPr>
          <w:szCs w:val="28"/>
        </w:rPr>
        <w:t xml:space="preserve">уры </w:t>
      </w:r>
      <w:r w:rsidR="00B80272" w:rsidRPr="00B37466">
        <w:rPr>
          <w:szCs w:val="28"/>
        </w:rPr>
        <w:t xml:space="preserve">в </w:t>
      </w:r>
      <w:r w:rsidR="00BA2D88" w:rsidRPr="00B37466">
        <w:rPr>
          <w:szCs w:val="28"/>
        </w:rPr>
        <w:t xml:space="preserve">истории, </w:t>
      </w:r>
      <w:r w:rsidR="00B80272" w:rsidRPr="00B37466">
        <w:rPr>
          <w:szCs w:val="28"/>
        </w:rPr>
        <w:t>б</w:t>
      </w:r>
      <w:r w:rsidR="00DE024D" w:rsidRPr="00B37466">
        <w:rPr>
          <w:szCs w:val="28"/>
        </w:rPr>
        <w:t>ог</w:t>
      </w:r>
      <w:r w:rsidR="00DE024D" w:rsidRPr="00B37466">
        <w:rPr>
          <w:szCs w:val="28"/>
        </w:rPr>
        <w:t>о</w:t>
      </w:r>
      <w:r w:rsidR="00DE024D" w:rsidRPr="00B37466">
        <w:rPr>
          <w:szCs w:val="28"/>
        </w:rPr>
        <w:t>слови</w:t>
      </w:r>
      <w:r w:rsidR="00B80272" w:rsidRPr="00B37466">
        <w:rPr>
          <w:szCs w:val="28"/>
        </w:rPr>
        <w:t>и</w:t>
      </w:r>
      <w:r w:rsidR="00DE024D" w:rsidRPr="00B37466">
        <w:rPr>
          <w:szCs w:val="28"/>
        </w:rPr>
        <w:t>, философи</w:t>
      </w:r>
      <w:r w:rsidR="00B80272" w:rsidRPr="00B37466">
        <w:rPr>
          <w:szCs w:val="28"/>
        </w:rPr>
        <w:t>и</w:t>
      </w:r>
      <w:r w:rsidR="00B37466">
        <w:rPr>
          <w:szCs w:val="28"/>
        </w:rPr>
        <w:t>;</w:t>
      </w:r>
      <w:r w:rsidR="00DE024D" w:rsidRPr="00B37466">
        <w:rPr>
          <w:szCs w:val="28"/>
        </w:rPr>
        <w:t xml:space="preserve"> </w:t>
      </w:r>
    </w:p>
    <w:p w:rsidR="009936A4" w:rsidRPr="00B37466" w:rsidRDefault="009936A4" w:rsidP="00C74ADE">
      <w:pPr>
        <w:spacing w:line="360" w:lineRule="auto"/>
        <w:jc w:val="both"/>
        <w:rPr>
          <w:szCs w:val="28"/>
        </w:rPr>
      </w:pPr>
      <w:r w:rsidRPr="00B37466">
        <w:rPr>
          <w:szCs w:val="28"/>
        </w:rPr>
        <w:t>– Славянская культура в постсовременности: «бегство из истории»</w:t>
      </w:r>
      <w:r w:rsidR="00B37466">
        <w:rPr>
          <w:szCs w:val="28"/>
        </w:rPr>
        <w:t>;</w:t>
      </w:r>
    </w:p>
    <w:p w:rsidR="00920161" w:rsidRPr="00B37466" w:rsidRDefault="00920161" w:rsidP="00920161">
      <w:pPr>
        <w:spacing w:line="360" w:lineRule="auto"/>
        <w:jc w:val="both"/>
        <w:rPr>
          <w:szCs w:val="28"/>
        </w:rPr>
      </w:pPr>
      <w:r w:rsidRPr="00B37466">
        <w:rPr>
          <w:szCs w:val="28"/>
        </w:rPr>
        <w:t xml:space="preserve">– </w:t>
      </w:r>
      <w:r w:rsidR="00B37466">
        <w:rPr>
          <w:szCs w:val="28"/>
        </w:rPr>
        <w:t>Кириллица: значение, ценность в</w:t>
      </w:r>
      <w:r w:rsidRPr="00B37466">
        <w:rPr>
          <w:szCs w:val="28"/>
        </w:rPr>
        <w:t xml:space="preserve"> культуре, образовании</w:t>
      </w:r>
      <w:r w:rsidR="00B37466">
        <w:rPr>
          <w:szCs w:val="28"/>
        </w:rPr>
        <w:t>;</w:t>
      </w:r>
    </w:p>
    <w:p w:rsidR="007C68AA" w:rsidRPr="00B37466" w:rsidRDefault="002B2D37" w:rsidP="00C74ADE">
      <w:pPr>
        <w:spacing w:line="360" w:lineRule="auto"/>
        <w:jc w:val="both"/>
        <w:rPr>
          <w:szCs w:val="28"/>
        </w:rPr>
      </w:pPr>
      <w:r w:rsidRPr="00B37466">
        <w:rPr>
          <w:szCs w:val="28"/>
        </w:rPr>
        <w:t>– </w:t>
      </w:r>
      <w:r w:rsidR="007C68AA" w:rsidRPr="00B37466">
        <w:rPr>
          <w:szCs w:val="28"/>
        </w:rPr>
        <w:t>Духовные традиции отечественной словесности: исторические, актуальные культу</w:t>
      </w:r>
      <w:r w:rsidR="007C68AA" w:rsidRPr="00B37466">
        <w:rPr>
          <w:szCs w:val="28"/>
        </w:rPr>
        <w:t>р</w:t>
      </w:r>
      <w:r w:rsidR="007C68AA" w:rsidRPr="00B37466">
        <w:rPr>
          <w:szCs w:val="28"/>
        </w:rPr>
        <w:t xml:space="preserve">но-философские </w:t>
      </w:r>
      <w:r w:rsidR="009C522F" w:rsidRPr="00B37466">
        <w:rPr>
          <w:szCs w:val="28"/>
        </w:rPr>
        <w:t>идеи</w:t>
      </w:r>
      <w:r w:rsidR="00B37466">
        <w:rPr>
          <w:szCs w:val="28"/>
        </w:rPr>
        <w:t>;</w:t>
      </w:r>
      <w:r w:rsidR="007C68AA" w:rsidRPr="00B37466">
        <w:rPr>
          <w:szCs w:val="28"/>
        </w:rPr>
        <w:t xml:space="preserve"> </w:t>
      </w:r>
    </w:p>
    <w:p w:rsidR="007C68AA" w:rsidRPr="00B37466" w:rsidRDefault="002B2D37" w:rsidP="00C74ADE">
      <w:pPr>
        <w:spacing w:line="360" w:lineRule="auto"/>
        <w:jc w:val="both"/>
        <w:rPr>
          <w:szCs w:val="28"/>
        </w:rPr>
      </w:pPr>
      <w:r w:rsidRPr="00B37466">
        <w:rPr>
          <w:szCs w:val="28"/>
        </w:rPr>
        <w:t>– </w:t>
      </w:r>
      <w:r w:rsidR="007C68AA" w:rsidRPr="00B37466">
        <w:rPr>
          <w:szCs w:val="28"/>
        </w:rPr>
        <w:t>Антрополого-религиоведческие аспекты духовной безоп</w:t>
      </w:r>
      <w:r w:rsidRPr="00B37466">
        <w:rPr>
          <w:szCs w:val="28"/>
        </w:rPr>
        <w:t>асности</w:t>
      </w:r>
      <w:r w:rsidR="00686A97" w:rsidRPr="00B37466">
        <w:rPr>
          <w:szCs w:val="28"/>
        </w:rPr>
        <w:t xml:space="preserve"> общества, культуры, личности</w:t>
      </w:r>
      <w:r w:rsidR="00B37466">
        <w:rPr>
          <w:szCs w:val="28"/>
        </w:rPr>
        <w:t>;</w:t>
      </w:r>
    </w:p>
    <w:p w:rsidR="007C68AA" w:rsidRPr="00B37466" w:rsidRDefault="002B2D37" w:rsidP="00C74ADE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466">
        <w:rPr>
          <w:rFonts w:ascii="Times New Roman" w:hAnsi="Times New Roman" w:cs="Times New Roman"/>
          <w:sz w:val="28"/>
          <w:szCs w:val="28"/>
        </w:rPr>
        <w:t>– </w:t>
      </w:r>
      <w:r w:rsidR="007C68AA" w:rsidRPr="00B37466">
        <w:rPr>
          <w:rFonts w:ascii="Times New Roman" w:hAnsi="Times New Roman" w:cs="Times New Roman"/>
          <w:sz w:val="28"/>
          <w:szCs w:val="28"/>
        </w:rPr>
        <w:t>Духовное здоровье личности и общества</w:t>
      </w:r>
      <w:r w:rsidR="00F2413F" w:rsidRPr="00B37466">
        <w:rPr>
          <w:rFonts w:ascii="Times New Roman" w:hAnsi="Times New Roman" w:cs="Times New Roman"/>
          <w:sz w:val="28"/>
          <w:szCs w:val="28"/>
        </w:rPr>
        <w:t xml:space="preserve">, </w:t>
      </w:r>
      <w:r w:rsidR="008C2EC7" w:rsidRPr="00B37466">
        <w:rPr>
          <w:rFonts w:ascii="Times New Roman" w:hAnsi="Times New Roman" w:cs="Times New Roman"/>
          <w:sz w:val="28"/>
          <w:szCs w:val="28"/>
        </w:rPr>
        <w:t xml:space="preserve">воспитание, </w:t>
      </w:r>
      <w:r w:rsidR="00F2413F" w:rsidRPr="00B37466">
        <w:rPr>
          <w:rFonts w:ascii="Times New Roman" w:hAnsi="Times New Roman" w:cs="Times New Roman"/>
          <w:sz w:val="28"/>
          <w:szCs w:val="28"/>
        </w:rPr>
        <w:t>культуросозидание</w:t>
      </w:r>
      <w:r w:rsidR="00B37466">
        <w:rPr>
          <w:rFonts w:ascii="Times New Roman" w:hAnsi="Times New Roman" w:cs="Times New Roman"/>
          <w:sz w:val="28"/>
          <w:szCs w:val="28"/>
        </w:rPr>
        <w:t>;</w:t>
      </w:r>
    </w:p>
    <w:p w:rsidR="004713DA" w:rsidRPr="00B37466" w:rsidRDefault="004713DA" w:rsidP="004713DA">
      <w:pPr>
        <w:spacing w:line="360" w:lineRule="auto"/>
        <w:jc w:val="both"/>
        <w:rPr>
          <w:rFonts w:ascii="Arial" w:hAnsi="Arial" w:cs="Arial"/>
          <w:color w:val="000000"/>
          <w:sz w:val="11"/>
          <w:szCs w:val="11"/>
          <w:shd w:val="clear" w:color="auto" w:fill="FFFFFF"/>
        </w:rPr>
      </w:pPr>
      <w:r w:rsidRPr="00B37466">
        <w:rPr>
          <w:szCs w:val="28"/>
        </w:rPr>
        <w:t xml:space="preserve">– </w:t>
      </w:r>
      <w:r w:rsidR="001A3032" w:rsidRPr="00B37466">
        <w:rPr>
          <w:szCs w:val="28"/>
        </w:rPr>
        <w:t>Г</w:t>
      </w:r>
      <w:r w:rsidRPr="00B37466">
        <w:rPr>
          <w:szCs w:val="28"/>
        </w:rPr>
        <w:t>ражданская идентичность, патриотизм сегодня: проблемы, актуальные а</w:t>
      </w:r>
      <w:r w:rsidRPr="00B37466">
        <w:rPr>
          <w:szCs w:val="28"/>
        </w:rPr>
        <w:t>с</w:t>
      </w:r>
      <w:r w:rsidR="00B37466">
        <w:rPr>
          <w:szCs w:val="28"/>
        </w:rPr>
        <w:t>пекты</w:t>
      </w:r>
      <w:r w:rsidRPr="00B37466">
        <w:rPr>
          <w:szCs w:val="28"/>
        </w:rPr>
        <w:t xml:space="preserve"> фо</w:t>
      </w:r>
      <w:r w:rsidRPr="00B37466">
        <w:rPr>
          <w:szCs w:val="28"/>
        </w:rPr>
        <w:t>р</w:t>
      </w:r>
      <w:r w:rsidRPr="00B37466">
        <w:rPr>
          <w:szCs w:val="28"/>
        </w:rPr>
        <w:t>мирования</w:t>
      </w:r>
      <w:r w:rsidR="00B37466">
        <w:rPr>
          <w:szCs w:val="28"/>
        </w:rPr>
        <w:t>;</w:t>
      </w:r>
    </w:p>
    <w:p w:rsidR="007C68AA" w:rsidRPr="00B37466" w:rsidRDefault="002B2D37" w:rsidP="00C74ADE">
      <w:pPr>
        <w:spacing w:line="360" w:lineRule="auto"/>
        <w:jc w:val="both"/>
        <w:rPr>
          <w:szCs w:val="28"/>
        </w:rPr>
      </w:pPr>
      <w:r w:rsidRPr="00B37466">
        <w:rPr>
          <w:szCs w:val="28"/>
        </w:rPr>
        <w:t>– </w:t>
      </w:r>
      <w:r w:rsidR="007C68AA" w:rsidRPr="00B37466">
        <w:rPr>
          <w:szCs w:val="28"/>
        </w:rPr>
        <w:t>Искусство и образов</w:t>
      </w:r>
      <w:r w:rsidRPr="00B37466">
        <w:rPr>
          <w:szCs w:val="28"/>
        </w:rPr>
        <w:t>ание: взаимодействие, параллели</w:t>
      </w:r>
      <w:r w:rsidR="00B37466">
        <w:rPr>
          <w:szCs w:val="28"/>
        </w:rPr>
        <w:t>;</w:t>
      </w:r>
    </w:p>
    <w:p w:rsidR="007C68AA" w:rsidRPr="00B37466" w:rsidRDefault="002B2D37" w:rsidP="00C74ADE">
      <w:pPr>
        <w:spacing w:line="360" w:lineRule="auto"/>
        <w:jc w:val="both"/>
        <w:rPr>
          <w:szCs w:val="28"/>
        </w:rPr>
      </w:pPr>
      <w:r w:rsidRPr="00B37466">
        <w:rPr>
          <w:szCs w:val="28"/>
        </w:rPr>
        <w:t>– </w:t>
      </w:r>
      <w:r w:rsidR="000202B4" w:rsidRPr="00B37466">
        <w:rPr>
          <w:szCs w:val="28"/>
        </w:rPr>
        <w:t>Церковное искусство</w:t>
      </w:r>
      <w:r w:rsidR="001C3DE4" w:rsidRPr="00B37466">
        <w:rPr>
          <w:szCs w:val="28"/>
        </w:rPr>
        <w:t>, каллиграфический дизайн</w:t>
      </w:r>
      <w:r w:rsidR="007C68AA" w:rsidRPr="00B37466">
        <w:rPr>
          <w:szCs w:val="28"/>
        </w:rPr>
        <w:t>:</w:t>
      </w:r>
      <w:r w:rsidR="000202B4" w:rsidRPr="00B37466">
        <w:rPr>
          <w:szCs w:val="28"/>
        </w:rPr>
        <w:t xml:space="preserve"> история,</w:t>
      </w:r>
      <w:r w:rsidR="007C68AA" w:rsidRPr="00B37466">
        <w:rPr>
          <w:szCs w:val="28"/>
        </w:rPr>
        <w:t xml:space="preserve"> актуальные </w:t>
      </w:r>
      <w:r w:rsidR="00E74C78" w:rsidRPr="00B37466">
        <w:rPr>
          <w:szCs w:val="28"/>
        </w:rPr>
        <w:t>аспе</w:t>
      </w:r>
      <w:r w:rsidR="00E74C78" w:rsidRPr="00B37466">
        <w:rPr>
          <w:szCs w:val="28"/>
        </w:rPr>
        <w:t>к</w:t>
      </w:r>
      <w:r w:rsidR="00E74C78" w:rsidRPr="00B37466">
        <w:rPr>
          <w:szCs w:val="28"/>
        </w:rPr>
        <w:t>ты</w:t>
      </w:r>
      <w:r w:rsidR="00B37466">
        <w:rPr>
          <w:szCs w:val="28"/>
        </w:rPr>
        <w:t>;</w:t>
      </w:r>
    </w:p>
    <w:p w:rsidR="005F745F" w:rsidRDefault="007C68AA" w:rsidP="008D5027">
      <w:pPr>
        <w:ind w:firstLine="709"/>
        <w:jc w:val="both"/>
        <w:rPr>
          <w:b/>
          <w:spacing w:val="-3"/>
          <w:szCs w:val="28"/>
        </w:rPr>
      </w:pPr>
      <w:r w:rsidRPr="00B37466">
        <w:rPr>
          <w:spacing w:val="-3"/>
          <w:szCs w:val="28"/>
        </w:rPr>
        <w:t xml:space="preserve">Материалы конференции будут изданы в </w:t>
      </w:r>
      <w:r w:rsidRPr="00B37466">
        <w:rPr>
          <w:spacing w:val="-3"/>
          <w:szCs w:val="28"/>
          <w:u w:val="single"/>
        </w:rPr>
        <w:t>сборнике в электронном и печа</w:t>
      </w:r>
      <w:r w:rsidRPr="00B37466">
        <w:rPr>
          <w:spacing w:val="-3"/>
          <w:szCs w:val="28"/>
          <w:u w:val="single"/>
        </w:rPr>
        <w:t>т</w:t>
      </w:r>
      <w:r w:rsidRPr="00B37466">
        <w:rPr>
          <w:spacing w:val="-3"/>
          <w:szCs w:val="28"/>
          <w:u w:val="single"/>
        </w:rPr>
        <w:t>ном виде</w:t>
      </w:r>
      <w:r w:rsidR="0031559D" w:rsidRPr="00B37466">
        <w:rPr>
          <w:spacing w:val="-3"/>
          <w:szCs w:val="28"/>
          <w:u w:val="single"/>
        </w:rPr>
        <w:t xml:space="preserve"> </w:t>
      </w:r>
      <w:r w:rsidRPr="00B37466">
        <w:rPr>
          <w:spacing w:val="-3"/>
          <w:szCs w:val="28"/>
          <w:u w:val="single"/>
        </w:rPr>
        <w:t xml:space="preserve">(с </w:t>
      </w:r>
      <w:r w:rsidR="0078729C" w:rsidRPr="00B37466">
        <w:rPr>
          <w:spacing w:val="-3"/>
          <w:szCs w:val="28"/>
          <w:u w:val="single"/>
        </w:rPr>
        <w:t>индексацией</w:t>
      </w:r>
      <w:r w:rsidRPr="00B37466">
        <w:rPr>
          <w:spacing w:val="-3"/>
          <w:szCs w:val="28"/>
          <w:u w:val="single"/>
        </w:rPr>
        <w:t xml:space="preserve"> в РИНЦ)</w:t>
      </w:r>
      <w:r w:rsidRPr="00B37466">
        <w:rPr>
          <w:spacing w:val="-3"/>
          <w:szCs w:val="28"/>
        </w:rPr>
        <w:t xml:space="preserve">. </w:t>
      </w:r>
      <w:r w:rsidR="00B37466" w:rsidRPr="00B37466">
        <w:rPr>
          <w:spacing w:val="-3"/>
          <w:szCs w:val="28"/>
        </w:rPr>
        <w:t>Авторам в</w:t>
      </w:r>
      <w:r w:rsidR="008D5027" w:rsidRPr="00B37466">
        <w:rPr>
          <w:spacing w:val="-3"/>
          <w:szCs w:val="28"/>
        </w:rPr>
        <w:t>ыдается сертификат об участии.</w:t>
      </w:r>
      <w:r w:rsidR="00853CDE" w:rsidRPr="00B37466">
        <w:rPr>
          <w:spacing w:val="-3"/>
          <w:szCs w:val="28"/>
        </w:rPr>
        <w:t xml:space="preserve"> </w:t>
      </w:r>
      <w:r w:rsidR="00853CDE" w:rsidRPr="00590FE2">
        <w:rPr>
          <w:b/>
          <w:spacing w:val="-3"/>
          <w:szCs w:val="28"/>
        </w:rPr>
        <w:t>Оргвзнос составляет 400 рублей.</w:t>
      </w:r>
      <w:r w:rsidR="00853CDE">
        <w:rPr>
          <w:b/>
          <w:spacing w:val="-3"/>
          <w:szCs w:val="28"/>
        </w:rPr>
        <w:t xml:space="preserve"> </w:t>
      </w:r>
      <w:r w:rsidR="00590FE2" w:rsidRPr="00B37466">
        <w:rPr>
          <w:b/>
          <w:spacing w:val="-3"/>
          <w:szCs w:val="28"/>
        </w:rPr>
        <w:t>Внимание а</w:t>
      </w:r>
      <w:r w:rsidR="00B37466" w:rsidRPr="00B37466">
        <w:rPr>
          <w:b/>
          <w:spacing w:val="-3"/>
          <w:szCs w:val="28"/>
        </w:rPr>
        <w:t>вторам публикаций! Оплату можно</w:t>
      </w:r>
      <w:r w:rsidR="00590FE2" w:rsidRPr="00B37466">
        <w:rPr>
          <w:b/>
          <w:spacing w:val="-3"/>
          <w:szCs w:val="28"/>
        </w:rPr>
        <w:t xml:space="preserve"> будет производить только после заключения индивидуального дог</w:t>
      </w:r>
      <w:r w:rsidR="00590FE2" w:rsidRPr="00B37466">
        <w:rPr>
          <w:b/>
          <w:spacing w:val="-3"/>
          <w:szCs w:val="28"/>
        </w:rPr>
        <w:t>о</w:t>
      </w:r>
      <w:r w:rsidR="00590FE2" w:rsidRPr="00B37466">
        <w:rPr>
          <w:b/>
          <w:spacing w:val="-3"/>
          <w:szCs w:val="28"/>
        </w:rPr>
        <w:t xml:space="preserve">вора с каждым автором. </w:t>
      </w:r>
      <w:r w:rsidR="00B37466" w:rsidRPr="00B37466">
        <w:rPr>
          <w:b/>
          <w:spacing w:val="-3"/>
          <w:szCs w:val="28"/>
        </w:rPr>
        <w:t xml:space="preserve">Договор заключается (оргкомитет высылает бланк договора) после одобрения рукописи редакционной коллегией. </w:t>
      </w:r>
      <w:r w:rsidR="004853DB" w:rsidRPr="00B37466">
        <w:rPr>
          <w:b/>
          <w:spacing w:val="-3"/>
          <w:szCs w:val="28"/>
        </w:rPr>
        <w:t>После закл</w:t>
      </w:r>
      <w:r w:rsidR="004853DB" w:rsidRPr="00B37466">
        <w:rPr>
          <w:b/>
          <w:spacing w:val="-3"/>
          <w:szCs w:val="28"/>
        </w:rPr>
        <w:t>ю</w:t>
      </w:r>
      <w:r w:rsidR="004853DB" w:rsidRPr="00B37466">
        <w:rPr>
          <w:b/>
          <w:spacing w:val="-3"/>
          <w:szCs w:val="28"/>
        </w:rPr>
        <w:t>чения договора каждому автору будут высланы необходимые рекв</w:t>
      </w:r>
      <w:r w:rsidR="004853DB" w:rsidRPr="00B37466">
        <w:rPr>
          <w:b/>
          <w:spacing w:val="-3"/>
          <w:szCs w:val="28"/>
        </w:rPr>
        <w:t>и</w:t>
      </w:r>
      <w:r w:rsidR="004853DB" w:rsidRPr="00B37466">
        <w:rPr>
          <w:b/>
          <w:spacing w:val="-3"/>
          <w:szCs w:val="28"/>
        </w:rPr>
        <w:t>зиты</w:t>
      </w:r>
      <w:r w:rsidR="00B37466" w:rsidRPr="00B37466">
        <w:rPr>
          <w:b/>
          <w:spacing w:val="-3"/>
          <w:szCs w:val="28"/>
        </w:rPr>
        <w:t xml:space="preserve"> для оплаты</w:t>
      </w:r>
      <w:r w:rsidR="004853DB" w:rsidRPr="00B37466">
        <w:rPr>
          <w:b/>
          <w:spacing w:val="-3"/>
          <w:szCs w:val="28"/>
        </w:rPr>
        <w:t>.</w:t>
      </w:r>
      <w:r w:rsidR="00B37466">
        <w:rPr>
          <w:b/>
          <w:spacing w:val="-3"/>
          <w:szCs w:val="28"/>
        </w:rPr>
        <w:t xml:space="preserve"> Каждый</w:t>
      </w:r>
      <w:r w:rsidR="005F745F">
        <w:rPr>
          <w:b/>
          <w:spacing w:val="-3"/>
          <w:szCs w:val="28"/>
        </w:rPr>
        <w:t>,</w:t>
      </w:r>
      <w:r w:rsidR="00B37466">
        <w:rPr>
          <w:b/>
          <w:spacing w:val="-3"/>
          <w:szCs w:val="28"/>
        </w:rPr>
        <w:t xml:space="preserve"> </w:t>
      </w:r>
      <w:r w:rsidR="005F745F">
        <w:rPr>
          <w:b/>
          <w:spacing w:val="-3"/>
          <w:szCs w:val="28"/>
        </w:rPr>
        <w:t>оплативший оргвзнос,</w:t>
      </w:r>
      <w:r w:rsidR="00B37466">
        <w:rPr>
          <w:b/>
          <w:spacing w:val="-3"/>
          <w:szCs w:val="28"/>
        </w:rPr>
        <w:t xml:space="preserve"> получит электронный вариант сборника (ПДФ)</w:t>
      </w:r>
      <w:r w:rsidR="005F745F">
        <w:rPr>
          <w:b/>
          <w:spacing w:val="-3"/>
          <w:szCs w:val="28"/>
        </w:rPr>
        <w:t>, полностью идентичный бумажному</w:t>
      </w:r>
      <w:r w:rsidR="00B37466">
        <w:rPr>
          <w:b/>
          <w:spacing w:val="-3"/>
          <w:szCs w:val="28"/>
        </w:rPr>
        <w:t xml:space="preserve">. </w:t>
      </w:r>
      <w:r w:rsidR="005F745F">
        <w:rPr>
          <w:b/>
          <w:spacing w:val="-3"/>
          <w:szCs w:val="28"/>
        </w:rPr>
        <w:t xml:space="preserve">Зарубежные авторы от оплаты оргвзноса освобождаются. </w:t>
      </w:r>
    </w:p>
    <w:p w:rsidR="008D5027" w:rsidRPr="00F06B21" w:rsidRDefault="00B37466" w:rsidP="008D5027">
      <w:pPr>
        <w:ind w:firstLine="709"/>
        <w:jc w:val="both"/>
        <w:rPr>
          <w:b/>
          <w:spacing w:val="-3"/>
          <w:szCs w:val="28"/>
        </w:rPr>
      </w:pPr>
      <w:r>
        <w:rPr>
          <w:b/>
          <w:spacing w:val="-3"/>
          <w:szCs w:val="28"/>
        </w:rPr>
        <w:t>Желающие приобрести бумажный сборник смогут купить его отдел</w:t>
      </w:r>
      <w:r>
        <w:rPr>
          <w:b/>
          <w:spacing w:val="-3"/>
          <w:szCs w:val="28"/>
        </w:rPr>
        <w:t>ь</w:t>
      </w:r>
      <w:r>
        <w:rPr>
          <w:b/>
          <w:spacing w:val="-3"/>
          <w:szCs w:val="28"/>
        </w:rPr>
        <w:t>но, после конференции.</w:t>
      </w:r>
    </w:p>
    <w:p w:rsidR="007C68AA" w:rsidRPr="00F06B21" w:rsidRDefault="007C68AA" w:rsidP="008D5027">
      <w:pPr>
        <w:ind w:firstLine="709"/>
        <w:jc w:val="both"/>
        <w:rPr>
          <w:bCs/>
          <w:szCs w:val="28"/>
        </w:rPr>
      </w:pPr>
      <w:r w:rsidRPr="00F06B21">
        <w:rPr>
          <w:szCs w:val="28"/>
        </w:rPr>
        <w:t>Заявка на участие в конференции</w:t>
      </w:r>
      <w:r w:rsidR="008D5027" w:rsidRPr="00F06B21">
        <w:rPr>
          <w:szCs w:val="28"/>
        </w:rPr>
        <w:t xml:space="preserve"> и</w:t>
      </w:r>
      <w:r w:rsidRPr="00F06B21">
        <w:rPr>
          <w:szCs w:val="28"/>
        </w:rPr>
        <w:t xml:space="preserve"> материалы для публикации предо</w:t>
      </w:r>
      <w:r w:rsidRPr="00F06B21">
        <w:rPr>
          <w:szCs w:val="28"/>
        </w:rPr>
        <w:t>с</w:t>
      </w:r>
      <w:r w:rsidRPr="00F06B21">
        <w:rPr>
          <w:szCs w:val="28"/>
        </w:rPr>
        <w:t>тавляются</w:t>
      </w:r>
      <w:r w:rsidRPr="00F06B21">
        <w:rPr>
          <w:i/>
          <w:szCs w:val="28"/>
        </w:rPr>
        <w:t xml:space="preserve"> </w:t>
      </w:r>
      <w:r w:rsidR="00B37466">
        <w:rPr>
          <w:b/>
          <w:bCs/>
          <w:szCs w:val="28"/>
        </w:rPr>
        <w:t xml:space="preserve">до 20 </w:t>
      </w:r>
      <w:r w:rsidR="008D5027" w:rsidRPr="00F06B21">
        <w:rPr>
          <w:b/>
          <w:bCs/>
          <w:szCs w:val="28"/>
        </w:rPr>
        <w:t>марта 20</w:t>
      </w:r>
      <w:r w:rsidR="004713DA">
        <w:rPr>
          <w:b/>
          <w:bCs/>
          <w:szCs w:val="28"/>
        </w:rPr>
        <w:t>2</w:t>
      </w:r>
      <w:r w:rsidR="000E6691">
        <w:rPr>
          <w:b/>
          <w:bCs/>
          <w:szCs w:val="28"/>
        </w:rPr>
        <w:t>1</w:t>
      </w:r>
      <w:r w:rsidR="008D5027" w:rsidRPr="00F06B21">
        <w:rPr>
          <w:b/>
          <w:bCs/>
          <w:szCs w:val="28"/>
        </w:rPr>
        <w:t xml:space="preserve"> г. </w:t>
      </w:r>
      <w:r w:rsidRPr="00F06B21">
        <w:rPr>
          <w:szCs w:val="28"/>
        </w:rPr>
        <w:t>по электрон</w:t>
      </w:r>
      <w:r w:rsidR="008D5027" w:rsidRPr="00F06B21">
        <w:rPr>
          <w:szCs w:val="28"/>
        </w:rPr>
        <w:t>ной</w:t>
      </w:r>
      <w:r w:rsidRPr="00F06B21">
        <w:rPr>
          <w:szCs w:val="28"/>
        </w:rPr>
        <w:t xml:space="preserve"> почте:</w:t>
      </w:r>
      <w:r w:rsidRPr="00F06B21">
        <w:rPr>
          <w:bCs/>
          <w:szCs w:val="28"/>
        </w:rPr>
        <w:t xml:space="preserve"> </w:t>
      </w:r>
      <w:r w:rsidR="008D5027" w:rsidRPr="00F06B21">
        <w:rPr>
          <w:bCs/>
          <w:szCs w:val="28"/>
        </w:rPr>
        <w:br/>
      </w:r>
      <w:hyperlink r:id="rId9" w:history="1">
        <w:r w:rsidR="004713DA" w:rsidRPr="00010143">
          <w:rPr>
            <w:rStyle w:val="a3"/>
            <w:bCs/>
            <w:szCs w:val="28"/>
          </w:rPr>
          <w:t>mo-rel@mail.ru</w:t>
        </w:r>
      </w:hyperlink>
      <w:r w:rsidR="004713DA">
        <w:rPr>
          <w:bCs/>
          <w:szCs w:val="28"/>
        </w:rPr>
        <w:t xml:space="preserve">, </w:t>
      </w:r>
      <w:hyperlink r:id="rId10" w:history="1">
        <w:r w:rsidR="004713DA" w:rsidRPr="00F06B21">
          <w:rPr>
            <w:rStyle w:val="a3"/>
            <w:szCs w:val="28"/>
          </w:rPr>
          <w:t>mo-rel@yandex.ru</w:t>
        </w:r>
      </w:hyperlink>
      <w:r w:rsidRPr="00F06B21">
        <w:rPr>
          <w:bCs/>
          <w:szCs w:val="28"/>
        </w:rPr>
        <w:t xml:space="preserve"> для </w:t>
      </w:r>
      <w:r w:rsidRPr="00F06B21">
        <w:rPr>
          <w:bCs/>
          <w:i/>
          <w:szCs w:val="28"/>
        </w:rPr>
        <w:t>Морозовой Ирины Николаевны</w:t>
      </w:r>
      <w:r w:rsidR="008D5027" w:rsidRPr="00F06B21">
        <w:rPr>
          <w:bCs/>
          <w:szCs w:val="28"/>
        </w:rPr>
        <w:t>, тел.</w:t>
      </w:r>
      <w:r w:rsidRPr="00F06B21">
        <w:rPr>
          <w:bCs/>
          <w:szCs w:val="28"/>
        </w:rPr>
        <w:t xml:space="preserve"> </w:t>
      </w:r>
      <w:r w:rsidR="008D5027" w:rsidRPr="00F06B21">
        <w:rPr>
          <w:szCs w:val="28"/>
        </w:rPr>
        <w:t>8(</w:t>
      </w:r>
      <w:r w:rsidRPr="00F06B21">
        <w:rPr>
          <w:szCs w:val="28"/>
        </w:rPr>
        <w:t>908</w:t>
      </w:r>
      <w:r w:rsidR="008D5027" w:rsidRPr="00F06B21">
        <w:rPr>
          <w:szCs w:val="28"/>
        </w:rPr>
        <w:t>)</w:t>
      </w:r>
      <w:r w:rsidRPr="00F06B21">
        <w:rPr>
          <w:szCs w:val="28"/>
        </w:rPr>
        <w:t>826</w:t>
      </w:r>
      <w:r w:rsidR="008D5027" w:rsidRPr="00F06B21">
        <w:rPr>
          <w:szCs w:val="28"/>
        </w:rPr>
        <w:t>-</w:t>
      </w:r>
      <w:r w:rsidRPr="00F06B21">
        <w:rPr>
          <w:szCs w:val="28"/>
        </w:rPr>
        <w:t>90</w:t>
      </w:r>
      <w:r w:rsidR="008D5027" w:rsidRPr="00F06B21">
        <w:rPr>
          <w:szCs w:val="28"/>
        </w:rPr>
        <w:t>-</w:t>
      </w:r>
      <w:r w:rsidRPr="00F06B21">
        <w:rPr>
          <w:szCs w:val="28"/>
        </w:rPr>
        <w:t>40</w:t>
      </w:r>
    </w:p>
    <w:p w:rsidR="00853CDE" w:rsidRDefault="00853CDE" w:rsidP="007C68AA">
      <w:pPr>
        <w:jc w:val="center"/>
        <w:rPr>
          <w:b/>
        </w:rPr>
      </w:pPr>
    </w:p>
    <w:p w:rsidR="007C68AA" w:rsidRPr="00F06B21" w:rsidRDefault="007C68AA" w:rsidP="007C68AA">
      <w:pPr>
        <w:jc w:val="center"/>
        <w:rPr>
          <w:b/>
        </w:rPr>
      </w:pPr>
      <w:r w:rsidRPr="00F06B21">
        <w:rPr>
          <w:b/>
        </w:rPr>
        <w:t>Контактная информация:</w:t>
      </w:r>
    </w:p>
    <w:p w:rsidR="007C68AA" w:rsidRPr="00B37466" w:rsidRDefault="00B37466" w:rsidP="007C68AA">
      <w:pPr>
        <w:jc w:val="both"/>
        <w:rPr>
          <w:spacing w:val="-2"/>
          <w:sz w:val="24"/>
        </w:rPr>
      </w:pPr>
      <w:r>
        <w:rPr>
          <w:b/>
          <w:spacing w:val="-2"/>
          <w:sz w:val="24"/>
        </w:rPr>
        <w:t>А</w:t>
      </w:r>
      <w:r w:rsidR="007C68AA" w:rsidRPr="00B37466">
        <w:rPr>
          <w:b/>
          <w:spacing w:val="-2"/>
          <w:sz w:val="24"/>
        </w:rPr>
        <w:t>дрес Оргкомитета:</w:t>
      </w:r>
      <w:r w:rsidR="007C68AA" w:rsidRPr="00B37466">
        <w:rPr>
          <w:color w:val="0000FF"/>
          <w:spacing w:val="-2"/>
          <w:sz w:val="24"/>
        </w:rPr>
        <w:t xml:space="preserve"> </w:t>
      </w:r>
      <w:r w:rsidR="007C68AA" w:rsidRPr="00B37466">
        <w:rPr>
          <w:color w:val="000000"/>
          <w:spacing w:val="-2"/>
          <w:sz w:val="24"/>
        </w:rPr>
        <w:t>454091, Челябинск,</w:t>
      </w:r>
      <w:r w:rsidR="008D5027" w:rsidRPr="00B37466">
        <w:rPr>
          <w:color w:val="000000"/>
          <w:spacing w:val="-2"/>
          <w:sz w:val="24"/>
        </w:rPr>
        <w:t xml:space="preserve"> ул. Орджоникидзе, 36а, ФГБОУ В</w:t>
      </w:r>
      <w:r w:rsidR="007C68AA" w:rsidRPr="00B37466">
        <w:rPr>
          <w:color w:val="000000"/>
          <w:spacing w:val="-2"/>
          <w:sz w:val="24"/>
        </w:rPr>
        <w:t>О «Челябинск</w:t>
      </w:r>
      <w:r w:rsidR="008D5027" w:rsidRPr="00B37466">
        <w:rPr>
          <w:color w:val="000000"/>
          <w:spacing w:val="-2"/>
          <w:sz w:val="24"/>
        </w:rPr>
        <w:t>ий</w:t>
      </w:r>
      <w:r w:rsidR="007C68AA" w:rsidRPr="00B37466">
        <w:rPr>
          <w:color w:val="000000"/>
          <w:spacing w:val="-2"/>
          <w:sz w:val="24"/>
        </w:rPr>
        <w:t xml:space="preserve"> государственн</w:t>
      </w:r>
      <w:r w:rsidR="008D5027" w:rsidRPr="00B37466">
        <w:rPr>
          <w:color w:val="000000"/>
          <w:spacing w:val="-2"/>
          <w:sz w:val="24"/>
        </w:rPr>
        <w:t>ый</w:t>
      </w:r>
      <w:r w:rsidR="007C68AA" w:rsidRPr="00B37466">
        <w:rPr>
          <w:color w:val="000000"/>
          <w:spacing w:val="-2"/>
          <w:sz w:val="24"/>
        </w:rPr>
        <w:t xml:space="preserve"> </w:t>
      </w:r>
      <w:r w:rsidR="008D5027" w:rsidRPr="00B37466">
        <w:rPr>
          <w:color w:val="000000"/>
          <w:spacing w:val="-2"/>
          <w:sz w:val="24"/>
        </w:rPr>
        <w:t>институт</w:t>
      </w:r>
      <w:r w:rsidR="007C68AA" w:rsidRPr="00B37466">
        <w:rPr>
          <w:color w:val="000000"/>
          <w:spacing w:val="-2"/>
          <w:sz w:val="24"/>
        </w:rPr>
        <w:t xml:space="preserve"> культуры». Управление науки и инноваци</w:t>
      </w:r>
      <w:r w:rsidR="0078729C" w:rsidRPr="00B37466">
        <w:rPr>
          <w:color w:val="000000"/>
          <w:spacing w:val="-2"/>
          <w:sz w:val="24"/>
        </w:rPr>
        <w:t>й</w:t>
      </w:r>
      <w:r w:rsidR="007C68AA" w:rsidRPr="00B37466">
        <w:rPr>
          <w:color w:val="000000"/>
          <w:spacing w:val="-2"/>
          <w:sz w:val="24"/>
        </w:rPr>
        <w:t xml:space="preserve"> (</w:t>
      </w:r>
      <w:r>
        <w:rPr>
          <w:color w:val="000000"/>
          <w:spacing w:val="-2"/>
          <w:sz w:val="24"/>
        </w:rPr>
        <w:t>каб</w:t>
      </w:r>
      <w:r w:rsidR="007C68AA" w:rsidRPr="00B37466">
        <w:rPr>
          <w:color w:val="000000"/>
          <w:spacing w:val="-2"/>
          <w:sz w:val="24"/>
        </w:rPr>
        <w:t>.</w:t>
      </w:r>
      <w:r w:rsidR="008D5027" w:rsidRPr="00B37466">
        <w:rPr>
          <w:color w:val="000000"/>
          <w:spacing w:val="-2"/>
          <w:sz w:val="24"/>
        </w:rPr>
        <w:t> </w:t>
      </w:r>
      <w:r w:rsidR="007C68AA" w:rsidRPr="00B37466">
        <w:rPr>
          <w:color w:val="000000"/>
          <w:spacing w:val="-2"/>
          <w:sz w:val="24"/>
        </w:rPr>
        <w:t xml:space="preserve">201). </w:t>
      </w:r>
      <w:r w:rsidR="007C68AA" w:rsidRPr="00B37466">
        <w:rPr>
          <w:b/>
          <w:color w:val="000000"/>
          <w:spacing w:val="-2"/>
          <w:sz w:val="24"/>
        </w:rPr>
        <w:t>Тел</w:t>
      </w:r>
      <w:r w:rsidR="007C68AA" w:rsidRPr="00B37466">
        <w:rPr>
          <w:b/>
          <w:color w:val="000000"/>
          <w:spacing w:val="-2"/>
          <w:sz w:val="24"/>
        </w:rPr>
        <w:t>е</w:t>
      </w:r>
      <w:r w:rsidR="007C68AA" w:rsidRPr="00B37466">
        <w:rPr>
          <w:b/>
          <w:color w:val="000000"/>
          <w:spacing w:val="-2"/>
          <w:sz w:val="24"/>
        </w:rPr>
        <w:t>фон/</w:t>
      </w:r>
      <w:r w:rsidR="007C68AA" w:rsidRPr="00B37466">
        <w:rPr>
          <w:b/>
          <w:spacing w:val="-2"/>
          <w:sz w:val="24"/>
        </w:rPr>
        <w:t>факс:</w:t>
      </w:r>
      <w:r w:rsidR="008D5027" w:rsidRPr="00B37466">
        <w:rPr>
          <w:spacing w:val="-2"/>
          <w:sz w:val="24"/>
        </w:rPr>
        <w:t xml:space="preserve"> 8(351) </w:t>
      </w:r>
      <w:r w:rsidR="007C68AA" w:rsidRPr="00B37466">
        <w:rPr>
          <w:spacing w:val="-2"/>
          <w:sz w:val="24"/>
        </w:rPr>
        <w:t>263-28-45</w:t>
      </w:r>
    </w:p>
    <w:p w:rsidR="007C68AA" w:rsidRPr="00B37466" w:rsidRDefault="007C68AA" w:rsidP="007C68AA">
      <w:pPr>
        <w:rPr>
          <w:spacing w:val="-2"/>
          <w:sz w:val="24"/>
        </w:rPr>
      </w:pPr>
      <w:r w:rsidRPr="00B37466">
        <w:rPr>
          <w:b/>
          <w:spacing w:val="-2"/>
          <w:sz w:val="24"/>
        </w:rPr>
        <w:t>Контактное лицо:</w:t>
      </w:r>
      <w:r w:rsidRPr="00B37466">
        <w:rPr>
          <w:spacing w:val="-2"/>
          <w:sz w:val="24"/>
        </w:rPr>
        <w:t xml:space="preserve"> специалист управления науки и инновации Катричева Татьяна Юрье</w:t>
      </w:r>
      <w:r w:rsidRPr="00B37466">
        <w:rPr>
          <w:spacing w:val="-2"/>
          <w:sz w:val="24"/>
        </w:rPr>
        <w:t>в</w:t>
      </w:r>
      <w:r w:rsidRPr="00B37466">
        <w:rPr>
          <w:spacing w:val="-2"/>
          <w:sz w:val="24"/>
        </w:rPr>
        <w:t>на.</w:t>
      </w:r>
    </w:p>
    <w:p w:rsidR="007C68AA" w:rsidRPr="00B37466" w:rsidRDefault="007C68AA" w:rsidP="007C68AA">
      <w:pPr>
        <w:rPr>
          <w:b/>
          <w:sz w:val="24"/>
          <w:lang w:val="en-US"/>
        </w:rPr>
      </w:pPr>
      <w:r w:rsidRPr="00B37466">
        <w:rPr>
          <w:b/>
          <w:color w:val="000000"/>
          <w:sz w:val="24"/>
          <w:lang w:val="en-US"/>
        </w:rPr>
        <w:t>E-mail</w:t>
      </w:r>
      <w:r w:rsidR="008D5027" w:rsidRPr="00B37466">
        <w:rPr>
          <w:b/>
          <w:color w:val="000000"/>
          <w:sz w:val="24"/>
          <w:lang w:val="en-US"/>
        </w:rPr>
        <w:t xml:space="preserve">: </w:t>
      </w:r>
      <w:hyperlink r:id="rId11" w:history="1">
        <w:r w:rsidRPr="00B37466">
          <w:rPr>
            <w:rStyle w:val="a3"/>
            <w:b/>
            <w:sz w:val="24"/>
            <w:lang w:val="en-US"/>
          </w:rPr>
          <w:t>science3@chgaki.ru</w:t>
        </w:r>
      </w:hyperlink>
    </w:p>
    <w:p w:rsidR="007C68AA" w:rsidRPr="00F06B21" w:rsidRDefault="007C68AA" w:rsidP="00471AFC">
      <w:pPr>
        <w:rPr>
          <w:b/>
          <w:sz w:val="10"/>
          <w:szCs w:val="10"/>
          <w:lang w:val="en-US"/>
        </w:rPr>
      </w:pPr>
    </w:p>
    <w:p w:rsidR="00471AFC" w:rsidRDefault="007C68AA" w:rsidP="00471AFC">
      <w:pPr>
        <w:jc w:val="both"/>
        <w:rPr>
          <w:rFonts w:ascii="Book Antiqua" w:hAnsi="Book Antiqua"/>
          <w:sz w:val="22"/>
          <w:szCs w:val="22"/>
        </w:rPr>
      </w:pPr>
      <w:r w:rsidRPr="00F06B21">
        <w:rPr>
          <w:rFonts w:ascii="Book Antiqua" w:hAnsi="Book Antiqua"/>
          <w:b/>
          <w:color w:val="000000"/>
          <w:sz w:val="22"/>
          <w:szCs w:val="22"/>
        </w:rPr>
        <w:t>Внимание</w:t>
      </w:r>
      <w:r w:rsidRPr="00F06B21">
        <w:rPr>
          <w:rFonts w:ascii="Book Antiqua" w:hAnsi="Book Antiqua"/>
          <w:b/>
          <w:color w:val="000000"/>
          <w:sz w:val="22"/>
          <w:szCs w:val="22"/>
          <w:lang w:val="en-US"/>
        </w:rPr>
        <w:t>!</w:t>
      </w:r>
      <w:r w:rsidRPr="00F06B21">
        <w:rPr>
          <w:rFonts w:ascii="Book Antiqua" w:hAnsi="Book Antiqua"/>
          <w:sz w:val="22"/>
          <w:szCs w:val="22"/>
          <w:lang w:val="en-US"/>
        </w:rPr>
        <w:t xml:space="preserve"> </w:t>
      </w:r>
      <w:r w:rsidRPr="00F06B21">
        <w:rPr>
          <w:rFonts w:ascii="Book Antiqua" w:hAnsi="Book Antiqua"/>
          <w:sz w:val="22"/>
          <w:szCs w:val="22"/>
        </w:rPr>
        <w:t>Проезд, питание и проживание за счет командирующей стороны.</w:t>
      </w:r>
    </w:p>
    <w:p w:rsidR="00BD27C5" w:rsidRPr="00F06B21" w:rsidRDefault="00BD27C5" w:rsidP="00BD27C5">
      <w:pPr>
        <w:spacing w:line="264" w:lineRule="auto"/>
        <w:ind w:firstLine="708"/>
        <w:jc w:val="both"/>
        <w:rPr>
          <w:sz w:val="22"/>
          <w:szCs w:val="22"/>
        </w:rPr>
      </w:pPr>
      <w:r w:rsidRPr="0099507C">
        <w:rPr>
          <w:b/>
          <w:sz w:val="22"/>
          <w:szCs w:val="22"/>
        </w:rPr>
        <w:t xml:space="preserve">Формат конференции будет соответствовать актуальной эпидемиологической ситуации, дата конференции </w:t>
      </w:r>
      <w:r w:rsidR="00B37466">
        <w:rPr>
          <w:b/>
          <w:sz w:val="22"/>
          <w:szCs w:val="22"/>
        </w:rPr>
        <w:t xml:space="preserve">будет </w:t>
      </w:r>
      <w:r w:rsidRPr="0099507C">
        <w:rPr>
          <w:b/>
          <w:sz w:val="22"/>
          <w:szCs w:val="22"/>
        </w:rPr>
        <w:t>уточн</w:t>
      </w:r>
      <w:r w:rsidR="00B37466">
        <w:rPr>
          <w:b/>
          <w:sz w:val="22"/>
          <w:szCs w:val="22"/>
        </w:rPr>
        <w:t xml:space="preserve">ена </w:t>
      </w:r>
      <w:r w:rsidRPr="0099507C">
        <w:rPr>
          <w:b/>
          <w:sz w:val="22"/>
          <w:szCs w:val="22"/>
        </w:rPr>
        <w:t>в следующем информационном письме</w:t>
      </w:r>
      <w:r w:rsidR="00B37466">
        <w:rPr>
          <w:b/>
          <w:sz w:val="22"/>
          <w:szCs w:val="22"/>
        </w:rPr>
        <w:t xml:space="preserve"> (до </w:t>
      </w:r>
      <w:r w:rsidR="00E84F6A">
        <w:rPr>
          <w:b/>
          <w:sz w:val="22"/>
          <w:szCs w:val="22"/>
        </w:rPr>
        <w:t>30</w:t>
      </w:r>
      <w:r w:rsidR="00B37466">
        <w:rPr>
          <w:b/>
          <w:sz w:val="22"/>
          <w:szCs w:val="22"/>
        </w:rPr>
        <w:t xml:space="preserve"> </w:t>
      </w:r>
      <w:r w:rsidR="00E84F6A">
        <w:rPr>
          <w:b/>
          <w:sz w:val="22"/>
          <w:szCs w:val="22"/>
        </w:rPr>
        <w:t>марта</w:t>
      </w:r>
      <w:r w:rsidR="00B37466">
        <w:rPr>
          <w:b/>
          <w:sz w:val="22"/>
          <w:szCs w:val="22"/>
        </w:rPr>
        <w:t xml:space="preserve"> 2021 г.)</w:t>
      </w:r>
      <w:r w:rsidRPr="0099507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BD27C5" w:rsidRPr="00F06B21" w:rsidRDefault="00BD27C5" w:rsidP="00BD27C5">
      <w:pPr>
        <w:jc w:val="both"/>
        <w:rPr>
          <w:rFonts w:ascii="Book Antiqua" w:hAnsi="Book Antiqua"/>
          <w:sz w:val="22"/>
          <w:szCs w:val="22"/>
        </w:rPr>
      </w:pPr>
    </w:p>
    <w:p w:rsidR="00471AFC" w:rsidRPr="00E84F6A" w:rsidRDefault="007C68AA" w:rsidP="00471AFC">
      <w:pPr>
        <w:jc w:val="right"/>
        <w:rPr>
          <w:rFonts w:ascii="Book Antiqua" w:hAnsi="Book Antiqua"/>
          <w:i/>
          <w:sz w:val="24"/>
        </w:rPr>
      </w:pPr>
      <w:r w:rsidRPr="00E84F6A">
        <w:rPr>
          <w:rFonts w:ascii="Book Antiqua" w:hAnsi="Book Antiqua"/>
          <w:i/>
          <w:sz w:val="24"/>
        </w:rPr>
        <w:t>С ув</w:t>
      </w:r>
      <w:r w:rsidRPr="00E84F6A">
        <w:rPr>
          <w:rFonts w:ascii="Book Antiqua" w:hAnsi="Book Antiqua"/>
          <w:i/>
          <w:sz w:val="24"/>
        </w:rPr>
        <w:t>а</w:t>
      </w:r>
      <w:r w:rsidRPr="00E84F6A">
        <w:rPr>
          <w:rFonts w:ascii="Book Antiqua" w:hAnsi="Book Antiqua"/>
          <w:i/>
          <w:sz w:val="24"/>
        </w:rPr>
        <w:t>жением, оргкомитет</w:t>
      </w:r>
    </w:p>
    <w:p w:rsidR="00E84F6A" w:rsidRDefault="00E84F6A" w:rsidP="005A2AC0">
      <w:pPr>
        <w:spacing w:line="264" w:lineRule="auto"/>
        <w:jc w:val="center"/>
        <w:rPr>
          <w:b/>
          <w:sz w:val="22"/>
          <w:szCs w:val="22"/>
        </w:rPr>
      </w:pPr>
    </w:p>
    <w:p w:rsidR="00A200D8" w:rsidRPr="00E84F6A" w:rsidRDefault="00F41264" w:rsidP="005A2AC0">
      <w:pPr>
        <w:spacing w:line="264" w:lineRule="auto"/>
        <w:jc w:val="center"/>
        <w:rPr>
          <w:b/>
          <w:sz w:val="24"/>
        </w:rPr>
      </w:pPr>
      <w:r w:rsidRPr="00E84F6A">
        <w:rPr>
          <w:b/>
          <w:sz w:val="24"/>
        </w:rPr>
        <w:t>Т</w:t>
      </w:r>
      <w:r w:rsidR="00FD13DE" w:rsidRPr="00E84F6A">
        <w:rPr>
          <w:b/>
          <w:sz w:val="24"/>
        </w:rPr>
        <w:t>РЕБОВАНИЯ К ПУБЛИКАЦИИ</w:t>
      </w:r>
    </w:p>
    <w:p w:rsidR="00A200D8" w:rsidRPr="00E84F6A" w:rsidRDefault="00A200D8" w:rsidP="005A2AC0">
      <w:pPr>
        <w:tabs>
          <w:tab w:val="left" w:pos="540"/>
          <w:tab w:val="left" w:pos="10620"/>
        </w:tabs>
        <w:spacing w:line="264" w:lineRule="auto"/>
        <w:ind w:firstLine="709"/>
        <w:jc w:val="both"/>
        <w:rPr>
          <w:sz w:val="24"/>
        </w:rPr>
      </w:pPr>
      <w:r w:rsidRPr="00E84F6A">
        <w:rPr>
          <w:sz w:val="24"/>
        </w:rPr>
        <w:t xml:space="preserve">Для участия в </w:t>
      </w:r>
      <w:r w:rsidR="000F5F65" w:rsidRPr="00E84F6A">
        <w:rPr>
          <w:sz w:val="24"/>
        </w:rPr>
        <w:t>конференции</w:t>
      </w:r>
      <w:r w:rsidRPr="00E84F6A">
        <w:rPr>
          <w:sz w:val="24"/>
        </w:rPr>
        <w:t xml:space="preserve"> необходимо </w:t>
      </w:r>
      <w:r w:rsidRPr="00E84F6A">
        <w:rPr>
          <w:b/>
          <w:bCs/>
          <w:sz w:val="24"/>
        </w:rPr>
        <w:t xml:space="preserve">до </w:t>
      </w:r>
      <w:r w:rsidR="002E626C" w:rsidRPr="00E84F6A">
        <w:rPr>
          <w:b/>
          <w:bCs/>
          <w:sz w:val="24"/>
        </w:rPr>
        <w:t>20</w:t>
      </w:r>
      <w:r w:rsidRPr="00E84F6A">
        <w:rPr>
          <w:b/>
          <w:bCs/>
          <w:sz w:val="24"/>
        </w:rPr>
        <w:t> марта 20</w:t>
      </w:r>
      <w:r w:rsidR="004713DA" w:rsidRPr="00E84F6A">
        <w:rPr>
          <w:b/>
          <w:bCs/>
          <w:sz w:val="24"/>
        </w:rPr>
        <w:t>2</w:t>
      </w:r>
      <w:r w:rsidR="00BD27C5" w:rsidRPr="00E84F6A">
        <w:rPr>
          <w:b/>
          <w:bCs/>
          <w:sz w:val="24"/>
        </w:rPr>
        <w:t>1</w:t>
      </w:r>
      <w:r w:rsidRPr="00E84F6A">
        <w:rPr>
          <w:b/>
          <w:bCs/>
          <w:sz w:val="24"/>
        </w:rPr>
        <w:t> года</w:t>
      </w:r>
      <w:r w:rsidRPr="00E84F6A">
        <w:rPr>
          <w:sz w:val="24"/>
        </w:rPr>
        <w:t xml:space="preserve"> выслать</w:t>
      </w:r>
      <w:r w:rsidR="00B94294" w:rsidRPr="00E84F6A">
        <w:rPr>
          <w:sz w:val="24"/>
        </w:rPr>
        <w:t xml:space="preserve"> одним </w:t>
      </w:r>
      <w:r w:rsidR="00FD13DE" w:rsidRPr="00E84F6A">
        <w:rPr>
          <w:sz w:val="24"/>
        </w:rPr>
        <w:t>эле</w:t>
      </w:r>
      <w:r w:rsidR="00FD13DE" w:rsidRPr="00E84F6A">
        <w:rPr>
          <w:sz w:val="24"/>
        </w:rPr>
        <w:t>к</w:t>
      </w:r>
      <w:r w:rsidR="00FD13DE" w:rsidRPr="00E84F6A">
        <w:rPr>
          <w:sz w:val="24"/>
        </w:rPr>
        <w:t xml:space="preserve">тронным </w:t>
      </w:r>
      <w:r w:rsidR="00B94294" w:rsidRPr="00E84F6A">
        <w:rPr>
          <w:sz w:val="24"/>
        </w:rPr>
        <w:t>письмом</w:t>
      </w:r>
      <w:r w:rsidRPr="00E84F6A">
        <w:rPr>
          <w:sz w:val="24"/>
        </w:rPr>
        <w:t xml:space="preserve"> </w:t>
      </w:r>
      <w:r w:rsidR="007669CC" w:rsidRPr="00E84F6A">
        <w:rPr>
          <w:b/>
          <w:sz w:val="24"/>
        </w:rPr>
        <w:t>текст статьи</w:t>
      </w:r>
      <w:r w:rsidR="00E84F6A" w:rsidRPr="00E84F6A">
        <w:rPr>
          <w:b/>
          <w:sz w:val="24"/>
        </w:rPr>
        <w:t xml:space="preserve"> (от 6</w:t>
      </w:r>
      <w:r w:rsidR="00173525" w:rsidRPr="00E84F6A">
        <w:rPr>
          <w:b/>
          <w:sz w:val="24"/>
        </w:rPr>
        <w:t xml:space="preserve"> до 10 страниц)</w:t>
      </w:r>
      <w:r w:rsidR="007669CC" w:rsidRPr="00E84F6A">
        <w:rPr>
          <w:b/>
          <w:sz w:val="24"/>
        </w:rPr>
        <w:t xml:space="preserve"> </w:t>
      </w:r>
      <w:r w:rsidR="007669CC" w:rsidRPr="00E84F6A">
        <w:rPr>
          <w:sz w:val="24"/>
        </w:rPr>
        <w:t xml:space="preserve">и </w:t>
      </w:r>
      <w:r w:rsidR="007669CC" w:rsidRPr="00E84F6A">
        <w:rPr>
          <w:b/>
          <w:sz w:val="24"/>
        </w:rPr>
        <w:t xml:space="preserve">заявку участника </w:t>
      </w:r>
      <w:r w:rsidR="007669CC" w:rsidRPr="00E84F6A">
        <w:rPr>
          <w:sz w:val="24"/>
        </w:rPr>
        <w:t>(см. приложение 1 «Образец оформления заявки»)</w:t>
      </w:r>
      <w:r w:rsidRPr="00E84F6A">
        <w:rPr>
          <w:sz w:val="24"/>
        </w:rPr>
        <w:t xml:space="preserve"> по электронной почте:</w:t>
      </w:r>
      <w:r w:rsidR="002E626C" w:rsidRPr="00E84F6A">
        <w:rPr>
          <w:sz w:val="24"/>
          <w:shd w:val="clear" w:color="auto" w:fill="F7F7F7"/>
        </w:rPr>
        <w:t xml:space="preserve">; </w:t>
      </w:r>
      <w:hyperlink r:id="rId12" w:history="1">
        <w:r w:rsidR="004713DA" w:rsidRPr="00E84F6A">
          <w:rPr>
            <w:rStyle w:val="a3"/>
            <w:bCs/>
            <w:sz w:val="24"/>
          </w:rPr>
          <w:t>mo-rel@mail.ru</w:t>
        </w:r>
      </w:hyperlink>
      <w:r w:rsidR="004713DA" w:rsidRPr="00E84F6A">
        <w:rPr>
          <w:bCs/>
          <w:sz w:val="24"/>
        </w:rPr>
        <w:t xml:space="preserve">; </w:t>
      </w:r>
      <w:hyperlink r:id="rId13" w:history="1">
        <w:r w:rsidR="004713DA" w:rsidRPr="00E84F6A">
          <w:rPr>
            <w:rStyle w:val="a3"/>
            <w:sz w:val="24"/>
            <w:lang w:val="en-US"/>
          </w:rPr>
          <w:t>mo</w:t>
        </w:r>
        <w:r w:rsidR="004713DA" w:rsidRPr="00E84F6A">
          <w:rPr>
            <w:rStyle w:val="a3"/>
            <w:sz w:val="24"/>
          </w:rPr>
          <w:t>-</w:t>
        </w:r>
        <w:r w:rsidR="004713DA" w:rsidRPr="00E84F6A">
          <w:rPr>
            <w:rStyle w:val="a3"/>
            <w:sz w:val="24"/>
            <w:lang w:val="en-US"/>
          </w:rPr>
          <w:t>rel</w:t>
        </w:r>
        <w:r w:rsidR="004713DA" w:rsidRPr="00E84F6A">
          <w:rPr>
            <w:rStyle w:val="a3"/>
            <w:sz w:val="24"/>
          </w:rPr>
          <w:t>@</w:t>
        </w:r>
        <w:r w:rsidR="004713DA" w:rsidRPr="00E84F6A">
          <w:rPr>
            <w:rStyle w:val="a3"/>
            <w:sz w:val="24"/>
            <w:lang w:val="en-US"/>
          </w:rPr>
          <w:t>yandex</w:t>
        </w:r>
        <w:r w:rsidR="004713DA" w:rsidRPr="00E84F6A">
          <w:rPr>
            <w:rStyle w:val="a3"/>
            <w:sz w:val="24"/>
          </w:rPr>
          <w:t>.ru</w:t>
        </w:r>
      </w:hyperlink>
    </w:p>
    <w:p w:rsidR="004410D0" w:rsidRPr="00E84F6A" w:rsidRDefault="00534E13" w:rsidP="005A2AC0">
      <w:pPr>
        <w:spacing w:line="264" w:lineRule="auto"/>
        <w:ind w:firstLine="709"/>
        <w:jc w:val="both"/>
        <w:rPr>
          <w:sz w:val="24"/>
        </w:rPr>
      </w:pPr>
      <w:r w:rsidRPr="00E84F6A">
        <w:rPr>
          <w:sz w:val="24"/>
        </w:rPr>
        <w:t xml:space="preserve">В теме письма необходимо указать фамилию автора и название </w:t>
      </w:r>
      <w:r w:rsidR="001771A1" w:rsidRPr="00E84F6A">
        <w:rPr>
          <w:sz w:val="24"/>
        </w:rPr>
        <w:t>конференции</w:t>
      </w:r>
      <w:r w:rsidRPr="00E84F6A">
        <w:rPr>
          <w:sz w:val="24"/>
        </w:rPr>
        <w:t xml:space="preserve"> (</w:t>
      </w:r>
      <w:r w:rsidRPr="00E84F6A">
        <w:rPr>
          <w:b/>
          <w:sz w:val="24"/>
        </w:rPr>
        <w:t>Обр</w:t>
      </w:r>
      <w:r w:rsidRPr="00E84F6A">
        <w:rPr>
          <w:b/>
          <w:sz w:val="24"/>
        </w:rPr>
        <w:t>а</w:t>
      </w:r>
      <w:r w:rsidRPr="00E84F6A">
        <w:rPr>
          <w:b/>
          <w:sz w:val="24"/>
        </w:rPr>
        <w:t xml:space="preserve">зец: «Иванов И. И. </w:t>
      </w:r>
      <w:r w:rsidR="002E626C" w:rsidRPr="00E84F6A">
        <w:rPr>
          <w:b/>
          <w:sz w:val="24"/>
        </w:rPr>
        <w:t>Славянский научный собор</w:t>
      </w:r>
      <w:r w:rsidRPr="00E84F6A">
        <w:rPr>
          <w:b/>
          <w:sz w:val="24"/>
        </w:rPr>
        <w:t>-20</w:t>
      </w:r>
      <w:r w:rsidR="004713DA" w:rsidRPr="00E84F6A">
        <w:rPr>
          <w:b/>
          <w:sz w:val="24"/>
        </w:rPr>
        <w:t>2</w:t>
      </w:r>
      <w:r w:rsidR="00BD27C5" w:rsidRPr="00E84F6A">
        <w:rPr>
          <w:b/>
          <w:sz w:val="24"/>
        </w:rPr>
        <w:t>1</w:t>
      </w:r>
      <w:r w:rsidRPr="00E84F6A">
        <w:rPr>
          <w:sz w:val="24"/>
        </w:rPr>
        <w:t>»).</w:t>
      </w:r>
      <w:r w:rsidR="004410D0" w:rsidRPr="00E84F6A">
        <w:rPr>
          <w:sz w:val="24"/>
        </w:rPr>
        <w:t xml:space="preserve"> Просьба не вкладывать в одно электронное письмо несколько статей и справок об авторах. Каждый автор присылает свои материалы отдельным письмом (можно с одной электронной по</w:t>
      </w:r>
      <w:r w:rsidR="004410D0" w:rsidRPr="00E84F6A">
        <w:rPr>
          <w:sz w:val="24"/>
        </w:rPr>
        <w:t>ч</w:t>
      </w:r>
      <w:r w:rsidR="004410D0" w:rsidRPr="00E84F6A">
        <w:rPr>
          <w:sz w:val="24"/>
        </w:rPr>
        <w:t>ты).</w:t>
      </w:r>
    </w:p>
    <w:p w:rsidR="00A200D8" w:rsidRPr="00E84F6A" w:rsidRDefault="00A200D8" w:rsidP="005A2AC0">
      <w:pPr>
        <w:spacing w:line="264" w:lineRule="auto"/>
        <w:ind w:firstLine="709"/>
        <w:jc w:val="both"/>
        <w:rPr>
          <w:sz w:val="24"/>
        </w:rPr>
      </w:pPr>
      <w:r w:rsidRPr="00E84F6A">
        <w:rPr>
          <w:sz w:val="24"/>
        </w:rPr>
        <w:t xml:space="preserve">Публикация и заявка оформляются в </w:t>
      </w:r>
      <w:r w:rsidRPr="00E84F6A">
        <w:rPr>
          <w:sz w:val="24"/>
          <w:u w:val="single"/>
        </w:rPr>
        <w:t>разных</w:t>
      </w:r>
      <w:r w:rsidRPr="00E84F6A">
        <w:rPr>
          <w:sz w:val="24"/>
        </w:rPr>
        <w:t xml:space="preserve"> файлах. В названии файла </w:t>
      </w:r>
      <w:r w:rsidRPr="00E84F6A">
        <w:rPr>
          <w:sz w:val="24"/>
          <w:u w:val="single"/>
        </w:rPr>
        <w:t>статьи</w:t>
      </w:r>
      <w:r w:rsidRPr="00E84F6A">
        <w:rPr>
          <w:sz w:val="24"/>
        </w:rPr>
        <w:t xml:space="preserve"> указать фам</w:t>
      </w:r>
      <w:r w:rsidRPr="00E84F6A">
        <w:rPr>
          <w:sz w:val="24"/>
        </w:rPr>
        <w:t>и</w:t>
      </w:r>
      <w:r w:rsidRPr="00E84F6A">
        <w:rPr>
          <w:sz w:val="24"/>
        </w:rPr>
        <w:t xml:space="preserve">лию и инициалы автора и сделать приписку </w:t>
      </w:r>
      <w:r w:rsidR="00A51910" w:rsidRPr="00E84F6A">
        <w:rPr>
          <w:sz w:val="24"/>
        </w:rPr>
        <w:t>«</w:t>
      </w:r>
      <w:r w:rsidRPr="00E84F6A">
        <w:rPr>
          <w:sz w:val="24"/>
        </w:rPr>
        <w:t>Статья</w:t>
      </w:r>
      <w:r w:rsidR="00FD13DE" w:rsidRPr="00E84F6A">
        <w:rPr>
          <w:sz w:val="24"/>
        </w:rPr>
        <w:t>»</w:t>
      </w:r>
      <w:r w:rsidR="00A51910" w:rsidRPr="00E84F6A">
        <w:rPr>
          <w:sz w:val="24"/>
        </w:rPr>
        <w:t>.</w:t>
      </w:r>
      <w:r w:rsidRPr="00E84F6A">
        <w:rPr>
          <w:sz w:val="24"/>
        </w:rPr>
        <w:t xml:space="preserve"> </w:t>
      </w:r>
      <w:r w:rsidR="002E626C" w:rsidRPr="00E84F6A">
        <w:rPr>
          <w:sz w:val="24"/>
        </w:rPr>
        <w:t>Славянский научный собор</w:t>
      </w:r>
      <w:r w:rsidRPr="00E84F6A">
        <w:rPr>
          <w:sz w:val="24"/>
        </w:rPr>
        <w:t>-20</w:t>
      </w:r>
      <w:r w:rsidR="004713DA" w:rsidRPr="00E84F6A">
        <w:rPr>
          <w:sz w:val="24"/>
        </w:rPr>
        <w:t>20</w:t>
      </w:r>
      <w:r w:rsidR="00A51910" w:rsidRPr="00E84F6A">
        <w:rPr>
          <w:sz w:val="24"/>
        </w:rPr>
        <w:t>»</w:t>
      </w:r>
      <w:r w:rsidR="00FF3BC8" w:rsidRPr="00E84F6A">
        <w:rPr>
          <w:sz w:val="24"/>
        </w:rPr>
        <w:t xml:space="preserve"> (</w:t>
      </w:r>
      <w:r w:rsidR="00FF3BC8" w:rsidRPr="00E84F6A">
        <w:rPr>
          <w:b/>
          <w:sz w:val="24"/>
        </w:rPr>
        <w:t>Образец: «Иванов И. И. Статья</w:t>
      </w:r>
      <w:r w:rsidR="00A51910" w:rsidRPr="00E84F6A">
        <w:rPr>
          <w:b/>
          <w:sz w:val="24"/>
        </w:rPr>
        <w:t>.</w:t>
      </w:r>
      <w:r w:rsidR="00FF3BC8" w:rsidRPr="00E84F6A">
        <w:rPr>
          <w:b/>
          <w:sz w:val="24"/>
        </w:rPr>
        <w:t xml:space="preserve"> </w:t>
      </w:r>
      <w:r w:rsidR="002E626C" w:rsidRPr="00E84F6A">
        <w:rPr>
          <w:b/>
          <w:sz w:val="24"/>
        </w:rPr>
        <w:t>Славянский научный собор</w:t>
      </w:r>
      <w:r w:rsidR="00FF3BC8" w:rsidRPr="00E84F6A">
        <w:rPr>
          <w:b/>
          <w:sz w:val="24"/>
        </w:rPr>
        <w:t>-20</w:t>
      </w:r>
      <w:r w:rsidR="004713DA" w:rsidRPr="00E84F6A">
        <w:rPr>
          <w:b/>
          <w:sz w:val="24"/>
        </w:rPr>
        <w:t>2</w:t>
      </w:r>
      <w:r w:rsidR="00BD27C5" w:rsidRPr="00E84F6A">
        <w:rPr>
          <w:b/>
          <w:sz w:val="24"/>
        </w:rPr>
        <w:t>1</w:t>
      </w:r>
      <w:r w:rsidR="00FF3BC8" w:rsidRPr="00E84F6A">
        <w:rPr>
          <w:sz w:val="24"/>
        </w:rPr>
        <w:t>»)</w:t>
      </w:r>
      <w:r w:rsidRPr="00E84F6A">
        <w:rPr>
          <w:sz w:val="24"/>
        </w:rPr>
        <w:t xml:space="preserve">. В названии файла </w:t>
      </w:r>
      <w:r w:rsidRPr="00E84F6A">
        <w:rPr>
          <w:sz w:val="24"/>
          <w:u w:val="single"/>
        </w:rPr>
        <w:t>заявки</w:t>
      </w:r>
      <w:r w:rsidRPr="00E84F6A">
        <w:rPr>
          <w:sz w:val="24"/>
        </w:rPr>
        <w:t xml:space="preserve"> указать ф</w:t>
      </w:r>
      <w:r w:rsidRPr="00E84F6A">
        <w:rPr>
          <w:sz w:val="24"/>
        </w:rPr>
        <w:t>а</w:t>
      </w:r>
      <w:r w:rsidRPr="00E84F6A">
        <w:rPr>
          <w:sz w:val="24"/>
        </w:rPr>
        <w:t xml:space="preserve">милию и инициалы автора и сделать приписку </w:t>
      </w:r>
      <w:r w:rsidR="00A51910" w:rsidRPr="00E84F6A">
        <w:rPr>
          <w:sz w:val="24"/>
        </w:rPr>
        <w:t>«</w:t>
      </w:r>
      <w:r w:rsidRPr="00E84F6A">
        <w:rPr>
          <w:sz w:val="24"/>
        </w:rPr>
        <w:t>Заявка</w:t>
      </w:r>
      <w:r w:rsidR="00A51910" w:rsidRPr="00E84F6A">
        <w:rPr>
          <w:sz w:val="24"/>
        </w:rPr>
        <w:t>.</w:t>
      </w:r>
      <w:r w:rsidRPr="00E84F6A">
        <w:rPr>
          <w:sz w:val="24"/>
        </w:rPr>
        <w:t xml:space="preserve"> </w:t>
      </w:r>
      <w:r w:rsidR="002E626C" w:rsidRPr="00E84F6A">
        <w:rPr>
          <w:sz w:val="24"/>
        </w:rPr>
        <w:t>Славянский научный собор</w:t>
      </w:r>
      <w:r w:rsidR="009A2EB9" w:rsidRPr="00E84F6A">
        <w:rPr>
          <w:sz w:val="24"/>
        </w:rPr>
        <w:t>-20</w:t>
      </w:r>
      <w:r w:rsidR="005F745F">
        <w:rPr>
          <w:sz w:val="24"/>
        </w:rPr>
        <w:t>21</w:t>
      </w:r>
      <w:r w:rsidR="00A51910" w:rsidRPr="00E84F6A">
        <w:rPr>
          <w:sz w:val="24"/>
        </w:rPr>
        <w:t>»</w:t>
      </w:r>
      <w:r w:rsidR="00FF3BC8" w:rsidRPr="00E84F6A">
        <w:rPr>
          <w:sz w:val="24"/>
        </w:rPr>
        <w:t xml:space="preserve"> (</w:t>
      </w:r>
      <w:r w:rsidR="00FF3BC8" w:rsidRPr="00E84F6A">
        <w:rPr>
          <w:b/>
          <w:sz w:val="24"/>
        </w:rPr>
        <w:t xml:space="preserve">Образец: </w:t>
      </w:r>
      <w:r w:rsidRPr="00E84F6A">
        <w:rPr>
          <w:b/>
          <w:sz w:val="24"/>
        </w:rPr>
        <w:t>«Иванов И. И. Заявка</w:t>
      </w:r>
      <w:r w:rsidR="00A51910" w:rsidRPr="00E84F6A">
        <w:rPr>
          <w:b/>
          <w:sz w:val="24"/>
        </w:rPr>
        <w:t>.</w:t>
      </w:r>
      <w:r w:rsidRPr="00E84F6A">
        <w:rPr>
          <w:b/>
          <w:sz w:val="24"/>
        </w:rPr>
        <w:t xml:space="preserve"> </w:t>
      </w:r>
      <w:r w:rsidR="008339F3" w:rsidRPr="00E84F6A">
        <w:rPr>
          <w:b/>
          <w:sz w:val="24"/>
        </w:rPr>
        <w:t>Славянский научный собор</w:t>
      </w:r>
      <w:r w:rsidR="009A2EB9" w:rsidRPr="00E84F6A">
        <w:rPr>
          <w:b/>
          <w:sz w:val="24"/>
        </w:rPr>
        <w:t>-20</w:t>
      </w:r>
      <w:r w:rsidR="004713DA" w:rsidRPr="00E84F6A">
        <w:rPr>
          <w:b/>
          <w:sz w:val="24"/>
        </w:rPr>
        <w:t>2</w:t>
      </w:r>
      <w:r w:rsidR="00BD27C5" w:rsidRPr="00E84F6A">
        <w:rPr>
          <w:b/>
          <w:sz w:val="24"/>
        </w:rPr>
        <w:t>1</w:t>
      </w:r>
      <w:r w:rsidRPr="00E84F6A">
        <w:rPr>
          <w:sz w:val="24"/>
        </w:rPr>
        <w:t>»</w:t>
      </w:r>
      <w:r w:rsidR="00FF3BC8" w:rsidRPr="00E84F6A">
        <w:rPr>
          <w:sz w:val="24"/>
        </w:rPr>
        <w:t>)</w:t>
      </w:r>
      <w:r w:rsidRPr="00E84F6A">
        <w:rPr>
          <w:sz w:val="24"/>
        </w:rPr>
        <w:t>.</w:t>
      </w:r>
    </w:p>
    <w:p w:rsidR="00A200D8" w:rsidRPr="00E84F6A" w:rsidRDefault="00A200D8" w:rsidP="005A2AC0">
      <w:pPr>
        <w:spacing w:line="264" w:lineRule="auto"/>
        <w:ind w:firstLine="709"/>
        <w:jc w:val="both"/>
        <w:rPr>
          <w:sz w:val="24"/>
        </w:rPr>
      </w:pPr>
      <w:r w:rsidRPr="00E84F6A">
        <w:rPr>
          <w:bCs/>
          <w:i/>
          <w:sz w:val="24"/>
        </w:rPr>
        <w:t xml:space="preserve">Требования к оформлению: </w:t>
      </w:r>
      <w:r w:rsidRPr="00E84F6A">
        <w:rPr>
          <w:bCs/>
          <w:sz w:val="24"/>
          <w:lang w:val="en-US"/>
        </w:rPr>
        <w:t>Microsoft</w:t>
      </w:r>
      <w:r w:rsidRPr="00E84F6A">
        <w:rPr>
          <w:bCs/>
          <w:i/>
          <w:sz w:val="24"/>
        </w:rPr>
        <w:t xml:space="preserve"> </w:t>
      </w:r>
      <w:r w:rsidRPr="00E84F6A">
        <w:rPr>
          <w:sz w:val="24"/>
          <w:lang w:val="en-US"/>
        </w:rPr>
        <w:t>Word</w:t>
      </w:r>
      <w:r w:rsidRPr="00E84F6A">
        <w:rPr>
          <w:sz w:val="24"/>
        </w:rPr>
        <w:t xml:space="preserve">, шрифт </w:t>
      </w:r>
      <w:r w:rsidRPr="00E84F6A">
        <w:rPr>
          <w:sz w:val="24"/>
          <w:lang w:val="en-US"/>
        </w:rPr>
        <w:t>Times</w:t>
      </w:r>
      <w:r w:rsidRPr="00E84F6A">
        <w:rPr>
          <w:sz w:val="24"/>
        </w:rPr>
        <w:t xml:space="preserve"> </w:t>
      </w:r>
      <w:r w:rsidRPr="00E84F6A">
        <w:rPr>
          <w:sz w:val="24"/>
          <w:lang w:val="en-US"/>
        </w:rPr>
        <w:t>New</w:t>
      </w:r>
      <w:r w:rsidRPr="00E84F6A">
        <w:rPr>
          <w:sz w:val="24"/>
        </w:rPr>
        <w:t xml:space="preserve"> </w:t>
      </w:r>
      <w:r w:rsidRPr="00E84F6A">
        <w:rPr>
          <w:sz w:val="24"/>
          <w:lang w:val="en-US"/>
        </w:rPr>
        <w:t>Roman</w:t>
      </w:r>
      <w:r w:rsidRPr="00E84F6A">
        <w:rPr>
          <w:sz w:val="24"/>
        </w:rPr>
        <w:t>, кегль 14, и</w:t>
      </w:r>
      <w:r w:rsidRPr="00E84F6A">
        <w:rPr>
          <w:sz w:val="24"/>
        </w:rPr>
        <w:t>н</w:t>
      </w:r>
      <w:r w:rsidRPr="00E84F6A">
        <w:rPr>
          <w:sz w:val="24"/>
        </w:rPr>
        <w:t>тервал 1,5; все поля — 2,5 см, абзацный отступ — 1,25 см (устанавливается автоматически). Все рисунки и сх</w:t>
      </w:r>
      <w:r w:rsidRPr="00E84F6A">
        <w:rPr>
          <w:sz w:val="24"/>
        </w:rPr>
        <w:t>е</w:t>
      </w:r>
      <w:r w:rsidRPr="00E84F6A">
        <w:rPr>
          <w:sz w:val="24"/>
        </w:rPr>
        <w:t>мы должны быть сгруппированы</w:t>
      </w:r>
      <w:r w:rsidR="00165D49" w:rsidRPr="00E84F6A">
        <w:rPr>
          <w:sz w:val="24"/>
        </w:rPr>
        <w:t xml:space="preserve"> и находиться в формате, поддающемся редактированию</w:t>
      </w:r>
      <w:r w:rsidRPr="00E84F6A">
        <w:rPr>
          <w:sz w:val="24"/>
        </w:rPr>
        <w:t>.</w:t>
      </w:r>
      <w:r w:rsidR="009A2EB9" w:rsidRPr="00E84F6A">
        <w:rPr>
          <w:sz w:val="24"/>
        </w:rPr>
        <w:t xml:space="preserve"> Страницы без нумерации и постраничных сносок.</w:t>
      </w:r>
    </w:p>
    <w:p w:rsidR="00A200D8" w:rsidRPr="00E84F6A" w:rsidRDefault="00A200D8" w:rsidP="005A2AC0">
      <w:pPr>
        <w:spacing w:line="264" w:lineRule="auto"/>
        <w:ind w:firstLine="709"/>
        <w:jc w:val="both"/>
        <w:rPr>
          <w:sz w:val="24"/>
        </w:rPr>
      </w:pPr>
      <w:r w:rsidRPr="00E84F6A">
        <w:rPr>
          <w:sz w:val="24"/>
        </w:rPr>
        <w:t>Первая страница текста должна содержать следующую информацию:</w:t>
      </w:r>
    </w:p>
    <w:p w:rsidR="00F8197A" w:rsidRPr="00E84F6A" w:rsidRDefault="00F8197A" w:rsidP="005A2AC0">
      <w:pPr>
        <w:spacing w:line="264" w:lineRule="auto"/>
        <w:ind w:firstLine="709"/>
        <w:jc w:val="both"/>
        <w:rPr>
          <w:sz w:val="24"/>
        </w:rPr>
      </w:pPr>
      <w:r w:rsidRPr="00E84F6A">
        <w:rPr>
          <w:sz w:val="24"/>
        </w:rPr>
        <w:t xml:space="preserve">-  </w:t>
      </w:r>
      <w:r w:rsidRPr="00E84F6A">
        <w:rPr>
          <w:b/>
          <w:sz w:val="24"/>
        </w:rPr>
        <w:t>идентификаторы УДК и ББК</w:t>
      </w:r>
      <w:r w:rsidRPr="00E84F6A">
        <w:rPr>
          <w:sz w:val="24"/>
        </w:rPr>
        <w:t xml:space="preserve"> </w:t>
      </w:r>
    </w:p>
    <w:p w:rsidR="00A200D8" w:rsidRPr="00E84F6A" w:rsidRDefault="00FE193B" w:rsidP="005A2A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993" w:hanging="284"/>
        <w:jc w:val="both"/>
        <w:rPr>
          <w:sz w:val="24"/>
        </w:rPr>
      </w:pPr>
      <w:r w:rsidRPr="00E84F6A">
        <w:rPr>
          <w:b/>
          <w:sz w:val="24"/>
        </w:rPr>
        <w:t>ф</w:t>
      </w:r>
      <w:r w:rsidR="00A200D8" w:rsidRPr="00E84F6A">
        <w:rPr>
          <w:b/>
          <w:sz w:val="24"/>
        </w:rPr>
        <w:t>амилия</w:t>
      </w:r>
      <w:r w:rsidRPr="00E84F6A">
        <w:rPr>
          <w:b/>
          <w:sz w:val="24"/>
        </w:rPr>
        <w:t xml:space="preserve"> и инициалы </w:t>
      </w:r>
      <w:r w:rsidR="00A200D8" w:rsidRPr="00E84F6A">
        <w:rPr>
          <w:b/>
          <w:sz w:val="24"/>
        </w:rPr>
        <w:t>автора</w:t>
      </w:r>
      <w:r w:rsidR="00A200D8" w:rsidRPr="00E84F6A">
        <w:rPr>
          <w:sz w:val="24"/>
        </w:rPr>
        <w:t>;</w:t>
      </w:r>
    </w:p>
    <w:p w:rsidR="00A200D8" w:rsidRPr="00E84F6A" w:rsidRDefault="00A200D8" w:rsidP="005A2A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993" w:hanging="284"/>
        <w:jc w:val="both"/>
        <w:rPr>
          <w:spacing w:val="-7"/>
          <w:sz w:val="24"/>
        </w:rPr>
      </w:pPr>
      <w:r w:rsidRPr="00E84F6A">
        <w:rPr>
          <w:b/>
          <w:spacing w:val="-7"/>
          <w:sz w:val="24"/>
        </w:rPr>
        <w:t>краткие сведения об авторе</w:t>
      </w:r>
      <w:r w:rsidRPr="00E84F6A">
        <w:rPr>
          <w:spacing w:val="-7"/>
          <w:sz w:val="24"/>
        </w:rPr>
        <w:t xml:space="preserve"> </w:t>
      </w:r>
      <w:r w:rsidR="00F703AE" w:rsidRPr="00E84F6A">
        <w:rPr>
          <w:spacing w:val="-7"/>
          <w:sz w:val="24"/>
        </w:rPr>
        <w:t>(место работы без аббревиатур, ученая степень, звание, должность)</w:t>
      </w:r>
      <w:r w:rsidRPr="00E84F6A">
        <w:rPr>
          <w:spacing w:val="-7"/>
          <w:sz w:val="24"/>
        </w:rPr>
        <w:t>;</w:t>
      </w:r>
    </w:p>
    <w:p w:rsidR="00A200D8" w:rsidRPr="00E84F6A" w:rsidRDefault="00A200D8" w:rsidP="005A2A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993" w:hanging="284"/>
        <w:jc w:val="both"/>
        <w:rPr>
          <w:b/>
          <w:sz w:val="24"/>
        </w:rPr>
      </w:pPr>
      <w:r w:rsidRPr="00E84F6A">
        <w:rPr>
          <w:b/>
          <w:sz w:val="24"/>
        </w:rPr>
        <w:t>название статьи</w:t>
      </w:r>
    </w:p>
    <w:p w:rsidR="00FC0315" w:rsidRPr="00E84F6A" w:rsidRDefault="009C1ECE" w:rsidP="005A2AC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993" w:hanging="284"/>
        <w:jc w:val="both"/>
        <w:rPr>
          <w:b/>
          <w:sz w:val="24"/>
        </w:rPr>
      </w:pPr>
      <w:r w:rsidRPr="00E84F6A">
        <w:rPr>
          <w:b/>
          <w:sz w:val="24"/>
        </w:rPr>
        <w:t xml:space="preserve">ключевые слова, </w:t>
      </w:r>
      <w:r w:rsidR="00FC0315" w:rsidRPr="00E84F6A">
        <w:rPr>
          <w:b/>
          <w:sz w:val="24"/>
        </w:rPr>
        <w:t>аннотация, на русском и английском языках</w:t>
      </w:r>
    </w:p>
    <w:p w:rsidR="00A200D8" w:rsidRPr="00E84F6A" w:rsidRDefault="00A200D8" w:rsidP="005A2AC0">
      <w:pPr>
        <w:tabs>
          <w:tab w:val="left" w:pos="720"/>
          <w:tab w:val="left" w:pos="1440"/>
        </w:tabs>
        <w:spacing w:line="264" w:lineRule="auto"/>
        <w:ind w:firstLine="709"/>
        <w:jc w:val="both"/>
        <w:rPr>
          <w:sz w:val="24"/>
        </w:rPr>
      </w:pPr>
      <w:r w:rsidRPr="00E84F6A">
        <w:rPr>
          <w:spacing w:val="-2"/>
          <w:kern w:val="24"/>
          <w:sz w:val="24"/>
        </w:rPr>
        <w:t xml:space="preserve">В конце материала приводится </w:t>
      </w:r>
      <w:r w:rsidRPr="00E84F6A">
        <w:rPr>
          <w:b/>
          <w:spacing w:val="-2"/>
          <w:kern w:val="24"/>
          <w:sz w:val="24"/>
        </w:rPr>
        <w:t>список литературы</w:t>
      </w:r>
      <w:r w:rsidR="00EF511A" w:rsidRPr="00E84F6A">
        <w:rPr>
          <w:b/>
          <w:spacing w:val="-2"/>
          <w:kern w:val="24"/>
          <w:sz w:val="24"/>
        </w:rPr>
        <w:t xml:space="preserve"> </w:t>
      </w:r>
      <w:r w:rsidRPr="00E84F6A">
        <w:rPr>
          <w:spacing w:val="-2"/>
          <w:kern w:val="24"/>
          <w:sz w:val="24"/>
        </w:rPr>
        <w:t>в алфавитном порядке и в соотве</w:t>
      </w:r>
      <w:r w:rsidRPr="00E84F6A">
        <w:rPr>
          <w:spacing w:val="-2"/>
          <w:kern w:val="24"/>
          <w:sz w:val="24"/>
        </w:rPr>
        <w:t>т</w:t>
      </w:r>
      <w:r w:rsidRPr="00E84F6A">
        <w:rPr>
          <w:spacing w:val="-2"/>
          <w:kern w:val="24"/>
          <w:sz w:val="24"/>
        </w:rPr>
        <w:t>ствии с требованиями</w:t>
      </w:r>
      <w:r w:rsidR="00EF511A" w:rsidRPr="00E84F6A">
        <w:rPr>
          <w:spacing w:val="-2"/>
          <w:kern w:val="24"/>
          <w:sz w:val="24"/>
        </w:rPr>
        <w:t xml:space="preserve"> </w:t>
      </w:r>
      <w:r w:rsidRPr="00E84F6A">
        <w:rPr>
          <w:spacing w:val="-2"/>
          <w:kern w:val="24"/>
          <w:sz w:val="24"/>
        </w:rPr>
        <w:t>ГОСТ</w:t>
      </w:r>
      <w:r w:rsidR="00EF511A" w:rsidRPr="00E84F6A">
        <w:rPr>
          <w:spacing w:val="-2"/>
          <w:kern w:val="24"/>
          <w:sz w:val="24"/>
        </w:rPr>
        <w:t xml:space="preserve">. </w:t>
      </w:r>
      <w:r w:rsidRPr="00E84F6A">
        <w:rPr>
          <w:sz w:val="24"/>
        </w:rPr>
        <w:t>Ссылки на литературу (номер источника из списка литературы, цитируемые страницы) в тексте статьи должны быть указаны в квадратных скобках: [14, с. 26].</w:t>
      </w:r>
    </w:p>
    <w:p w:rsidR="00BD27C5" w:rsidRDefault="004410D0" w:rsidP="00BD27C5">
      <w:pPr>
        <w:spacing w:line="264" w:lineRule="auto"/>
        <w:ind w:firstLine="708"/>
        <w:jc w:val="both"/>
        <w:rPr>
          <w:b/>
          <w:sz w:val="24"/>
        </w:rPr>
      </w:pPr>
      <w:r w:rsidRPr="00E84F6A">
        <w:rPr>
          <w:b/>
          <w:sz w:val="24"/>
        </w:rPr>
        <w:t>Оргкомитет оставляет за собой право не публиковать материалы, не соответс</w:t>
      </w:r>
      <w:r w:rsidRPr="00E84F6A">
        <w:rPr>
          <w:b/>
          <w:sz w:val="24"/>
        </w:rPr>
        <w:t>т</w:t>
      </w:r>
      <w:r w:rsidRPr="00E84F6A">
        <w:rPr>
          <w:b/>
          <w:sz w:val="24"/>
        </w:rPr>
        <w:t xml:space="preserve">вующие уровню и тематике </w:t>
      </w:r>
      <w:r w:rsidR="001771A1" w:rsidRPr="00E84F6A">
        <w:rPr>
          <w:b/>
          <w:sz w:val="24"/>
        </w:rPr>
        <w:t>конференции</w:t>
      </w:r>
      <w:r w:rsidRPr="00E84F6A">
        <w:rPr>
          <w:b/>
          <w:sz w:val="24"/>
        </w:rPr>
        <w:t>, а также требованиям</w:t>
      </w:r>
      <w:r w:rsidR="00FD6647" w:rsidRPr="00E84F6A">
        <w:rPr>
          <w:b/>
          <w:sz w:val="24"/>
        </w:rPr>
        <w:t xml:space="preserve"> </w:t>
      </w:r>
      <w:r w:rsidR="00723566" w:rsidRPr="00E84F6A">
        <w:rPr>
          <w:b/>
          <w:sz w:val="24"/>
        </w:rPr>
        <w:t xml:space="preserve">к </w:t>
      </w:r>
      <w:r w:rsidR="00FD6647" w:rsidRPr="00E84F6A">
        <w:rPr>
          <w:b/>
          <w:sz w:val="24"/>
        </w:rPr>
        <w:t>оформлени</w:t>
      </w:r>
      <w:r w:rsidR="00723566" w:rsidRPr="00E84F6A">
        <w:rPr>
          <w:b/>
          <w:sz w:val="24"/>
        </w:rPr>
        <w:t>ю</w:t>
      </w:r>
      <w:r w:rsidRPr="00E84F6A">
        <w:rPr>
          <w:b/>
          <w:sz w:val="24"/>
        </w:rPr>
        <w:t>.</w:t>
      </w:r>
      <w:r w:rsidR="00BD27C5" w:rsidRPr="00E84F6A">
        <w:rPr>
          <w:b/>
          <w:sz w:val="24"/>
        </w:rPr>
        <w:t xml:space="preserve"> </w:t>
      </w:r>
    </w:p>
    <w:p w:rsidR="00E84F6A" w:rsidRPr="00E84F6A" w:rsidRDefault="00E84F6A" w:rsidP="00BD27C5">
      <w:pPr>
        <w:spacing w:line="264" w:lineRule="auto"/>
        <w:ind w:firstLine="708"/>
        <w:jc w:val="both"/>
        <w:rPr>
          <w:sz w:val="24"/>
        </w:rPr>
      </w:pPr>
    </w:p>
    <w:p w:rsidR="00383FCD" w:rsidRPr="00F06B21" w:rsidRDefault="00383FCD" w:rsidP="005A2AC0">
      <w:pPr>
        <w:tabs>
          <w:tab w:val="left" w:pos="1260"/>
          <w:tab w:val="left" w:pos="1440"/>
        </w:tabs>
        <w:spacing w:line="264" w:lineRule="auto"/>
        <w:ind w:firstLine="709"/>
        <w:jc w:val="right"/>
        <w:rPr>
          <w:sz w:val="24"/>
        </w:rPr>
      </w:pPr>
      <w:r w:rsidRPr="00F06B21">
        <w:rPr>
          <w:sz w:val="24"/>
        </w:rPr>
        <w:t>Приложение 1</w:t>
      </w:r>
    </w:p>
    <w:p w:rsidR="00197D7A" w:rsidRPr="00F06B21" w:rsidRDefault="00197D7A" w:rsidP="00357D9C">
      <w:pPr>
        <w:pStyle w:val="30"/>
        <w:tabs>
          <w:tab w:val="left" w:pos="720"/>
          <w:tab w:val="left" w:pos="1260"/>
          <w:tab w:val="left" w:pos="10620"/>
        </w:tabs>
        <w:spacing w:line="276" w:lineRule="auto"/>
        <w:ind w:firstLine="0"/>
        <w:jc w:val="right"/>
      </w:pPr>
      <w:r w:rsidRPr="00F06B21">
        <w:t>Образец оформления заявки</w:t>
      </w:r>
    </w:p>
    <w:p w:rsidR="00197D7A" w:rsidRPr="00F06B21" w:rsidRDefault="00197D7A" w:rsidP="00A359F3">
      <w:pPr>
        <w:spacing w:line="276" w:lineRule="auto"/>
        <w:jc w:val="center"/>
        <w:rPr>
          <w:sz w:val="24"/>
        </w:rPr>
      </w:pPr>
    </w:p>
    <w:p w:rsidR="00197D7A" w:rsidRPr="00F06B21" w:rsidRDefault="00197D7A" w:rsidP="00D47E2D">
      <w:pPr>
        <w:spacing w:line="276" w:lineRule="auto"/>
        <w:jc w:val="center"/>
        <w:rPr>
          <w:b/>
          <w:bCs/>
          <w:iCs/>
          <w:caps/>
          <w:sz w:val="24"/>
        </w:rPr>
      </w:pPr>
      <w:r w:rsidRPr="00F06B21">
        <w:rPr>
          <w:b/>
          <w:sz w:val="24"/>
        </w:rPr>
        <w:t>З</w:t>
      </w:r>
      <w:r w:rsidRPr="00F06B21">
        <w:rPr>
          <w:b/>
          <w:sz w:val="24"/>
        </w:rPr>
        <w:t>а</w:t>
      </w:r>
      <w:r w:rsidRPr="00F06B21">
        <w:rPr>
          <w:b/>
          <w:sz w:val="24"/>
        </w:rPr>
        <w:t>явка на участие</w:t>
      </w:r>
      <w:r w:rsidR="00D47E2D" w:rsidRPr="00F06B21">
        <w:rPr>
          <w:b/>
          <w:sz w:val="24"/>
        </w:rPr>
        <w:t xml:space="preserve"> </w:t>
      </w:r>
      <w:r w:rsidR="002E626C" w:rsidRPr="00F06B21">
        <w:rPr>
          <w:b/>
          <w:sz w:val="24"/>
        </w:rPr>
        <w:t>Славянском научном Соборе</w:t>
      </w:r>
      <w:r w:rsidR="00D47E2D" w:rsidRPr="00F06B21">
        <w:rPr>
          <w:b/>
          <w:bCs/>
          <w:sz w:val="24"/>
        </w:rPr>
        <w:t>-20</w:t>
      </w:r>
      <w:r w:rsidR="005F745F">
        <w:rPr>
          <w:b/>
          <w:bCs/>
          <w:sz w:val="24"/>
        </w:rPr>
        <w:t>21</w:t>
      </w:r>
    </w:p>
    <w:p w:rsidR="00197D7A" w:rsidRPr="00F06B21" w:rsidRDefault="00197D7A" w:rsidP="00A359F3">
      <w:pPr>
        <w:tabs>
          <w:tab w:val="left" w:pos="540"/>
          <w:tab w:val="left" w:pos="10620"/>
        </w:tabs>
        <w:spacing w:line="276" w:lineRule="auto"/>
        <w:jc w:val="both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45"/>
        <w:gridCol w:w="5493"/>
      </w:tblGrid>
      <w:tr w:rsidR="00383FCD" w:rsidRPr="00F06B21" w:rsidTr="00E84F6A">
        <w:tc>
          <w:tcPr>
            <w:tcW w:w="516" w:type="dxa"/>
            <w:shd w:val="clear" w:color="auto" w:fill="auto"/>
          </w:tcPr>
          <w:p w:rsidR="00383FCD" w:rsidRPr="00F06B21" w:rsidRDefault="00383FCD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sz w:val="24"/>
              </w:rPr>
              <w:t>1.</w:t>
            </w:r>
          </w:p>
        </w:tc>
        <w:tc>
          <w:tcPr>
            <w:tcW w:w="3845" w:type="dxa"/>
            <w:shd w:val="clear" w:color="auto" w:fill="auto"/>
          </w:tcPr>
          <w:p w:rsidR="00383FCD" w:rsidRPr="00F06B21" w:rsidRDefault="00383FCD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sz w:val="24"/>
              </w:rPr>
              <w:t>Ф. И. О. (полностью)</w:t>
            </w:r>
          </w:p>
        </w:tc>
        <w:tc>
          <w:tcPr>
            <w:tcW w:w="5493" w:type="dxa"/>
            <w:shd w:val="clear" w:color="auto" w:fill="auto"/>
          </w:tcPr>
          <w:p w:rsidR="00383FCD" w:rsidRPr="00F06B21" w:rsidRDefault="00383FCD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</w:p>
        </w:tc>
      </w:tr>
      <w:tr w:rsidR="007156E4" w:rsidRPr="00F06B21" w:rsidTr="00E84F6A">
        <w:tc>
          <w:tcPr>
            <w:tcW w:w="516" w:type="dxa"/>
            <w:shd w:val="clear" w:color="auto" w:fill="auto"/>
          </w:tcPr>
          <w:p w:rsidR="007156E4" w:rsidRPr="00F06B21" w:rsidRDefault="007156E4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sz w:val="24"/>
              </w:rPr>
            </w:pPr>
            <w:r w:rsidRPr="00F06B21">
              <w:rPr>
                <w:sz w:val="24"/>
              </w:rPr>
              <w:t>2.</w:t>
            </w:r>
          </w:p>
        </w:tc>
        <w:tc>
          <w:tcPr>
            <w:tcW w:w="3845" w:type="dxa"/>
            <w:shd w:val="clear" w:color="auto" w:fill="auto"/>
          </w:tcPr>
          <w:p w:rsidR="007156E4" w:rsidRPr="00F06B21" w:rsidRDefault="007156E4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sz w:val="24"/>
              </w:rPr>
            </w:pPr>
            <w:r w:rsidRPr="00F06B21">
              <w:rPr>
                <w:sz w:val="24"/>
              </w:rPr>
              <w:t>Город</w:t>
            </w:r>
          </w:p>
        </w:tc>
        <w:tc>
          <w:tcPr>
            <w:tcW w:w="5493" w:type="dxa"/>
            <w:shd w:val="clear" w:color="auto" w:fill="auto"/>
          </w:tcPr>
          <w:p w:rsidR="007156E4" w:rsidRPr="00F06B21" w:rsidRDefault="007156E4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</w:p>
        </w:tc>
      </w:tr>
      <w:tr w:rsidR="00383FCD" w:rsidRPr="00F06B21" w:rsidTr="00E84F6A">
        <w:tc>
          <w:tcPr>
            <w:tcW w:w="516" w:type="dxa"/>
            <w:shd w:val="clear" w:color="auto" w:fill="auto"/>
          </w:tcPr>
          <w:p w:rsidR="00383FCD" w:rsidRPr="00F06B21" w:rsidRDefault="007156E4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bCs/>
                <w:sz w:val="24"/>
              </w:rPr>
              <w:t>3.</w:t>
            </w:r>
          </w:p>
        </w:tc>
        <w:tc>
          <w:tcPr>
            <w:tcW w:w="3845" w:type="dxa"/>
            <w:shd w:val="clear" w:color="auto" w:fill="auto"/>
          </w:tcPr>
          <w:p w:rsidR="00383FCD" w:rsidRPr="00F06B21" w:rsidRDefault="00383FCD" w:rsidP="00D47E2D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sz w:val="24"/>
              </w:rPr>
              <w:t xml:space="preserve">Место </w:t>
            </w:r>
            <w:r w:rsidR="00D47E2D" w:rsidRPr="00F06B21">
              <w:rPr>
                <w:sz w:val="24"/>
              </w:rPr>
              <w:t>работы</w:t>
            </w:r>
            <w:r w:rsidRPr="00F06B21">
              <w:rPr>
                <w:sz w:val="24"/>
              </w:rPr>
              <w:t xml:space="preserve"> (полностью, без а</w:t>
            </w:r>
            <w:r w:rsidRPr="00F06B21">
              <w:rPr>
                <w:sz w:val="24"/>
              </w:rPr>
              <w:t>б</w:t>
            </w:r>
            <w:r w:rsidRPr="00F06B21">
              <w:rPr>
                <w:sz w:val="24"/>
              </w:rPr>
              <w:t>бревиатур)</w:t>
            </w:r>
          </w:p>
        </w:tc>
        <w:tc>
          <w:tcPr>
            <w:tcW w:w="5493" w:type="dxa"/>
            <w:shd w:val="clear" w:color="auto" w:fill="auto"/>
          </w:tcPr>
          <w:p w:rsidR="00383FCD" w:rsidRPr="00F06B21" w:rsidRDefault="00383FCD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</w:p>
        </w:tc>
      </w:tr>
      <w:tr w:rsidR="00383FCD" w:rsidRPr="00F06B21" w:rsidTr="00E84F6A">
        <w:tc>
          <w:tcPr>
            <w:tcW w:w="516" w:type="dxa"/>
            <w:shd w:val="clear" w:color="auto" w:fill="auto"/>
          </w:tcPr>
          <w:p w:rsidR="00383FCD" w:rsidRPr="00F06B21" w:rsidRDefault="007156E4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bCs/>
                <w:sz w:val="24"/>
              </w:rPr>
              <w:t>4.</w:t>
            </w:r>
          </w:p>
        </w:tc>
        <w:tc>
          <w:tcPr>
            <w:tcW w:w="3845" w:type="dxa"/>
            <w:shd w:val="clear" w:color="auto" w:fill="auto"/>
          </w:tcPr>
          <w:p w:rsidR="00383FCD" w:rsidRPr="00F06B21" w:rsidRDefault="00D47E2D" w:rsidP="007156E4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sz w:val="24"/>
              </w:rPr>
              <w:t>Должность</w:t>
            </w:r>
          </w:p>
        </w:tc>
        <w:tc>
          <w:tcPr>
            <w:tcW w:w="5493" w:type="dxa"/>
            <w:shd w:val="clear" w:color="auto" w:fill="auto"/>
          </w:tcPr>
          <w:p w:rsidR="00383FCD" w:rsidRPr="00F06B21" w:rsidRDefault="00383FCD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</w:p>
        </w:tc>
      </w:tr>
      <w:tr w:rsidR="007156E4" w:rsidRPr="00F06B21" w:rsidTr="00E84F6A">
        <w:tc>
          <w:tcPr>
            <w:tcW w:w="516" w:type="dxa"/>
            <w:shd w:val="clear" w:color="auto" w:fill="auto"/>
          </w:tcPr>
          <w:p w:rsidR="007156E4" w:rsidRPr="00F06B21" w:rsidRDefault="007156E4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bCs/>
                <w:sz w:val="24"/>
              </w:rPr>
              <w:t>5.</w:t>
            </w:r>
          </w:p>
        </w:tc>
        <w:tc>
          <w:tcPr>
            <w:tcW w:w="3845" w:type="dxa"/>
            <w:shd w:val="clear" w:color="auto" w:fill="auto"/>
          </w:tcPr>
          <w:p w:rsidR="007156E4" w:rsidRPr="00F06B21" w:rsidRDefault="00D47E2D" w:rsidP="007156E4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sz w:val="24"/>
              </w:rPr>
            </w:pPr>
            <w:r w:rsidRPr="00F06B21">
              <w:rPr>
                <w:sz w:val="24"/>
              </w:rPr>
              <w:t>Ученая степень и звание</w:t>
            </w:r>
          </w:p>
        </w:tc>
        <w:tc>
          <w:tcPr>
            <w:tcW w:w="5493" w:type="dxa"/>
            <w:shd w:val="clear" w:color="auto" w:fill="auto"/>
          </w:tcPr>
          <w:p w:rsidR="007156E4" w:rsidRPr="00F06B21" w:rsidRDefault="007156E4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</w:p>
        </w:tc>
      </w:tr>
      <w:tr w:rsidR="00383FCD" w:rsidRPr="00F06B21" w:rsidTr="00E84F6A">
        <w:tc>
          <w:tcPr>
            <w:tcW w:w="516" w:type="dxa"/>
            <w:shd w:val="clear" w:color="auto" w:fill="auto"/>
          </w:tcPr>
          <w:p w:rsidR="00383FCD" w:rsidRPr="00F06B21" w:rsidRDefault="00D47E2D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bCs/>
                <w:sz w:val="24"/>
              </w:rPr>
              <w:t>6</w:t>
            </w:r>
            <w:r w:rsidR="009161FE" w:rsidRPr="00F06B21">
              <w:rPr>
                <w:bCs/>
                <w:sz w:val="24"/>
              </w:rPr>
              <w:t>.</w:t>
            </w:r>
          </w:p>
        </w:tc>
        <w:tc>
          <w:tcPr>
            <w:tcW w:w="3845" w:type="dxa"/>
            <w:shd w:val="clear" w:color="auto" w:fill="auto"/>
          </w:tcPr>
          <w:p w:rsidR="00383FCD" w:rsidRPr="00F06B21" w:rsidRDefault="009161FE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sz w:val="24"/>
              </w:rPr>
              <w:t>Тема доклада</w:t>
            </w:r>
          </w:p>
        </w:tc>
        <w:tc>
          <w:tcPr>
            <w:tcW w:w="5493" w:type="dxa"/>
            <w:shd w:val="clear" w:color="auto" w:fill="auto"/>
          </w:tcPr>
          <w:p w:rsidR="00383FCD" w:rsidRPr="00F06B21" w:rsidRDefault="00383FCD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</w:p>
        </w:tc>
      </w:tr>
      <w:tr w:rsidR="00383FCD" w:rsidRPr="00F06B21" w:rsidTr="00E84F6A">
        <w:tc>
          <w:tcPr>
            <w:tcW w:w="516" w:type="dxa"/>
            <w:shd w:val="clear" w:color="auto" w:fill="auto"/>
          </w:tcPr>
          <w:p w:rsidR="00383FCD" w:rsidRPr="00F06B21" w:rsidRDefault="00D47E2D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bCs/>
                <w:sz w:val="24"/>
              </w:rPr>
              <w:t>7</w:t>
            </w:r>
            <w:r w:rsidR="009161FE" w:rsidRPr="00F06B21">
              <w:rPr>
                <w:bCs/>
                <w:sz w:val="24"/>
              </w:rPr>
              <w:t>.</w:t>
            </w:r>
          </w:p>
        </w:tc>
        <w:tc>
          <w:tcPr>
            <w:tcW w:w="3845" w:type="dxa"/>
            <w:shd w:val="clear" w:color="auto" w:fill="auto"/>
          </w:tcPr>
          <w:p w:rsidR="00383FCD" w:rsidRPr="00F06B21" w:rsidRDefault="009161FE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sz w:val="24"/>
              </w:rPr>
              <w:t>Почтовый адрес</w:t>
            </w:r>
            <w:r w:rsidR="00ED1C00" w:rsidRPr="00F06B21">
              <w:rPr>
                <w:sz w:val="24"/>
              </w:rPr>
              <w:t xml:space="preserve"> </w:t>
            </w:r>
            <w:r w:rsidR="00865A7A" w:rsidRPr="00F06B21">
              <w:rPr>
                <w:sz w:val="24"/>
              </w:rPr>
              <w:t xml:space="preserve">автора </w:t>
            </w:r>
            <w:r w:rsidR="00ED1C00" w:rsidRPr="00F06B21">
              <w:rPr>
                <w:sz w:val="24"/>
              </w:rPr>
              <w:t>(обяз</w:t>
            </w:r>
            <w:r w:rsidR="00ED1C00" w:rsidRPr="00F06B21">
              <w:rPr>
                <w:sz w:val="24"/>
              </w:rPr>
              <w:t>а</w:t>
            </w:r>
            <w:r w:rsidR="00ED1C00" w:rsidRPr="00F06B21">
              <w:rPr>
                <w:sz w:val="24"/>
              </w:rPr>
              <w:t>тельно и</w:t>
            </w:r>
            <w:r w:rsidR="00ED1C00" w:rsidRPr="00F06B21">
              <w:rPr>
                <w:sz w:val="24"/>
              </w:rPr>
              <w:t>н</w:t>
            </w:r>
            <w:r w:rsidR="00ED1C00" w:rsidRPr="00F06B21">
              <w:rPr>
                <w:sz w:val="24"/>
              </w:rPr>
              <w:t>декс)</w:t>
            </w:r>
          </w:p>
        </w:tc>
        <w:tc>
          <w:tcPr>
            <w:tcW w:w="5493" w:type="dxa"/>
            <w:shd w:val="clear" w:color="auto" w:fill="auto"/>
          </w:tcPr>
          <w:p w:rsidR="00383FCD" w:rsidRPr="00F06B21" w:rsidRDefault="00383FCD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</w:p>
        </w:tc>
      </w:tr>
      <w:tr w:rsidR="00383FCD" w:rsidRPr="00F06B21" w:rsidTr="00E84F6A">
        <w:tc>
          <w:tcPr>
            <w:tcW w:w="516" w:type="dxa"/>
            <w:shd w:val="clear" w:color="auto" w:fill="auto"/>
          </w:tcPr>
          <w:p w:rsidR="00383FCD" w:rsidRPr="00F06B21" w:rsidRDefault="00D47E2D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bCs/>
                <w:sz w:val="24"/>
              </w:rPr>
              <w:t>8</w:t>
            </w:r>
            <w:r w:rsidR="009161FE" w:rsidRPr="00F06B21">
              <w:rPr>
                <w:bCs/>
                <w:sz w:val="24"/>
              </w:rPr>
              <w:t>.</w:t>
            </w:r>
          </w:p>
        </w:tc>
        <w:tc>
          <w:tcPr>
            <w:tcW w:w="3845" w:type="dxa"/>
            <w:shd w:val="clear" w:color="auto" w:fill="auto"/>
          </w:tcPr>
          <w:p w:rsidR="00383FCD" w:rsidRPr="00F06B21" w:rsidRDefault="009161FE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sz w:val="24"/>
              </w:rPr>
              <w:t>Контактны</w:t>
            </w:r>
            <w:r w:rsidR="00ED1C00" w:rsidRPr="00F06B21">
              <w:rPr>
                <w:sz w:val="24"/>
              </w:rPr>
              <w:t>й</w:t>
            </w:r>
            <w:r w:rsidRPr="00F06B21">
              <w:rPr>
                <w:sz w:val="24"/>
              </w:rPr>
              <w:t xml:space="preserve"> телефон </w:t>
            </w:r>
            <w:r w:rsidR="007156E4" w:rsidRPr="00F06B21">
              <w:rPr>
                <w:sz w:val="24"/>
              </w:rPr>
              <w:t>автора</w:t>
            </w:r>
          </w:p>
        </w:tc>
        <w:tc>
          <w:tcPr>
            <w:tcW w:w="5493" w:type="dxa"/>
            <w:shd w:val="clear" w:color="auto" w:fill="auto"/>
          </w:tcPr>
          <w:p w:rsidR="00383FCD" w:rsidRPr="00F06B21" w:rsidRDefault="00383FCD" w:rsidP="00A359F3">
            <w:pPr>
              <w:spacing w:line="276" w:lineRule="auto"/>
              <w:rPr>
                <w:bCs/>
                <w:sz w:val="24"/>
              </w:rPr>
            </w:pPr>
          </w:p>
        </w:tc>
      </w:tr>
      <w:tr w:rsidR="009161FE" w:rsidRPr="00F06B21" w:rsidTr="00E84F6A">
        <w:tc>
          <w:tcPr>
            <w:tcW w:w="516" w:type="dxa"/>
            <w:shd w:val="clear" w:color="auto" w:fill="auto"/>
          </w:tcPr>
          <w:p w:rsidR="009161FE" w:rsidRPr="00F06B21" w:rsidRDefault="00D47E2D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bCs/>
                <w:sz w:val="24"/>
              </w:rPr>
              <w:t>9</w:t>
            </w:r>
            <w:r w:rsidR="009161FE" w:rsidRPr="00F06B21">
              <w:rPr>
                <w:bCs/>
                <w:sz w:val="24"/>
              </w:rPr>
              <w:t>.</w:t>
            </w:r>
          </w:p>
        </w:tc>
        <w:tc>
          <w:tcPr>
            <w:tcW w:w="3845" w:type="dxa"/>
            <w:shd w:val="clear" w:color="auto" w:fill="auto"/>
          </w:tcPr>
          <w:p w:rsidR="009161FE" w:rsidRPr="00F06B21" w:rsidRDefault="009161FE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sz w:val="24"/>
              </w:rPr>
            </w:pPr>
            <w:r w:rsidRPr="00F06B21">
              <w:rPr>
                <w:sz w:val="24"/>
                <w:lang w:val="en-US"/>
              </w:rPr>
              <w:t>E-mail</w:t>
            </w:r>
            <w:r w:rsidR="007156E4" w:rsidRPr="00F06B21">
              <w:rPr>
                <w:sz w:val="24"/>
              </w:rPr>
              <w:t xml:space="preserve"> автора</w:t>
            </w:r>
          </w:p>
        </w:tc>
        <w:tc>
          <w:tcPr>
            <w:tcW w:w="5493" w:type="dxa"/>
            <w:shd w:val="clear" w:color="auto" w:fill="auto"/>
          </w:tcPr>
          <w:p w:rsidR="009161FE" w:rsidRPr="00F06B21" w:rsidRDefault="009161FE" w:rsidP="00A359F3">
            <w:pPr>
              <w:spacing w:line="276" w:lineRule="auto"/>
              <w:rPr>
                <w:bCs/>
                <w:sz w:val="24"/>
              </w:rPr>
            </w:pPr>
          </w:p>
        </w:tc>
      </w:tr>
      <w:tr w:rsidR="007156E4" w:rsidRPr="00F06B21" w:rsidTr="00E84F6A">
        <w:tc>
          <w:tcPr>
            <w:tcW w:w="516" w:type="dxa"/>
            <w:shd w:val="clear" w:color="auto" w:fill="auto"/>
          </w:tcPr>
          <w:p w:rsidR="007156E4" w:rsidRPr="00F06B21" w:rsidRDefault="007156E4" w:rsidP="00D47E2D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bCs/>
                <w:sz w:val="24"/>
              </w:rPr>
              <w:t>1</w:t>
            </w:r>
            <w:r w:rsidR="00D47E2D" w:rsidRPr="00F06B21">
              <w:rPr>
                <w:bCs/>
                <w:sz w:val="24"/>
              </w:rPr>
              <w:t>0</w:t>
            </w:r>
            <w:r w:rsidRPr="00F06B21">
              <w:rPr>
                <w:bCs/>
                <w:sz w:val="24"/>
              </w:rPr>
              <w:t>.</w:t>
            </w:r>
          </w:p>
        </w:tc>
        <w:tc>
          <w:tcPr>
            <w:tcW w:w="3845" w:type="dxa"/>
            <w:shd w:val="clear" w:color="auto" w:fill="auto"/>
          </w:tcPr>
          <w:p w:rsidR="007156E4" w:rsidRPr="00F06B21" w:rsidRDefault="007156E4" w:rsidP="00A359F3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sz w:val="24"/>
              </w:rPr>
            </w:pPr>
            <w:r w:rsidRPr="00F06B21">
              <w:rPr>
                <w:sz w:val="24"/>
              </w:rPr>
              <w:t>Вид участия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7156E4" w:rsidRPr="00F06B21" w:rsidRDefault="007156E4" w:rsidP="00B94294">
            <w:pPr>
              <w:spacing w:line="276" w:lineRule="auto"/>
              <w:jc w:val="center"/>
              <w:rPr>
                <w:bCs/>
                <w:sz w:val="24"/>
              </w:rPr>
            </w:pPr>
            <w:r w:rsidRPr="00F06B21">
              <w:rPr>
                <w:bCs/>
                <w:sz w:val="24"/>
              </w:rPr>
              <w:t>Очное                                Заочное</w:t>
            </w:r>
          </w:p>
        </w:tc>
      </w:tr>
      <w:tr w:rsidR="00ED1C00" w:rsidRPr="00F06B21" w:rsidTr="00E84F6A">
        <w:tc>
          <w:tcPr>
            <w:tcW w:w="516" w:type="dxa"/>
            <w:shd w:val="clear" w:color="auto" w:fill="auto"/>
          </w:tcPr>
          <w:p w:rsidR="00ED1C00" w:rsidRPr="00F06B21" w:rsidRDefault="00ED1C00" w:rsidP="00E84F6A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 w:rsidRPr="00F06B21">
              <w:rPr>
                <w:bCs/>
                <w:sz w:val="24"/>
              </w:rPr>
              <w:t>1</w:t>
            </w:r>
            <w:r w:rsidR="00E84F6A">
              <w:rPr>
                <w:bCs/>
                <w:sz w:val="24"/>
              </w:rPr>
              <w:t>1</w:t>
            </w:r>
            <w:r w:rsidRPr="00F06B21">
              <w:rPr>
                <w:bCs/>
                <w:sz w:val="24"/>
              </w:rPr>
              <w:t>.</w:t>
            </w:r>
          </w:p>
        </w:tc>
        <w:tc>
          <w:tcPr>
            <w:tcW w:w="3845" w:type="dxa"/>
            <w:shd w:val="clear" w:color="auto" w:fill="auto"/>
          </w:tcPr>
          <w:p w:rsidR="00ED1C00" w:rsidRPr="00F06B21" w:rsidRDefault="00ED1C00" w:rsidP="00A359F3">
            <w:pPr>
              <w:spacing w:line="276" w:lineRule="auto"/>
              <w:rPr>
                <w:sz w:val="24"/>
              </w:rPr>
            </w:pPr>
            <w:r w:rsidRPr="00F06B21">
              <w:rPr>
                <w:sz w:val="24"/>
              </w:rPr>
              <w:t>Согласие на размещение текста статьи в сети Интернет (отриц</w:t>
            </w:r>
            <w:r w:rsidRPr="00F06B21">
              <w:rPr>
                <w:sz w:val="24"/>
              </w:rPr>
              <w:t>а</w:t>
            </w:r>
            <w:r w:rsidRPr="00F06B21">
              <w:rPr>
                <w:sz w:val="24"/>
              </w:rPr>
              <w:t>тельный ответ может повлечь о</w:t>
            </w:r>
            <w:r w:rsidRPr="00F06B21">
              <w:rPr>
                <w:sz w:val="24"/>
              </w:rPr>
              <w:t>т</w:t>
            </w:r>
            <w:r w:rsidRPr="00F06B21">
              <w:rPr>
                <w:sz w:val="24"/>
              </w:rPr>
              <w:t>каз в публикации)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ED1C00" w:rsidRPr="00F06B21" w:rsidRDefault="00ED1C00" w:rsidP="00A359F3">
            <w:pPr>
              <w:spacing w:line="276" w:lineRule="auto"/>
              <w:jc w:val="center"/>
              <w:rPr>
                <w:bCs/>
                <w:sz w:val="24"/>
              </w:rPr>
            </w:pPr>
            <w:r w:rsidRPr="00F06B21">
              <w:rPr>
                <w:bCs/>
                <w:sz w:val="24"/>
              </w:rPr>
              <w:t>Согласен                                НЕ согласен</w:t>
            </w:r>
          </w:p>
        </w:tc>
      </w:tr>
      <w:tr w:rsidR="00E84F6A" w:rsidRPr="00F06B21" w:rsidTr="00E84F6A">
        <w:tc>
          <w:tcPr>
            <w:tcW w:w="516" w:type="dxa"/>
            <w:shd w:val="clear" w:color="auto" w:fill="auto"/>
          </w:tcPr>
          <w:p w:rsidR="00E84F6A" w:rsidRPr="00F06B21" w:rsidRDefault="00E84F6A" w:rsidP="00BD27C5">
            <w:pPr>
              <w:tabs>
                <w:tab w:val="left" w:pos="540"/>
                <w:tab w:val="left" w:pos="10620"/>
              </w:tabs>
              <w:spacing w:line="276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3845" w:type="dxa"/>
            <w:shd w:val="clear" w:color="auto" w:fill="auto"/>
          </w:tcPr>
          <w:p w:rsidR="00E84F6A" w:rsidRPr="00F06B21" w:rsidRDefault="00E84F6A" w:rsidP="00A359F3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Нужен ли бумажный вариант сборника (оплачивается отдельно)</w:t>
            </w:r>
          </w:p>
        </w:tc>
        <w:tc>
          <w:tcPr>
            <w:tcW w:w="5493" w:type="dxa"/>
            <w:shd w:val="clear" w:color="auto" w:fill="auto"/>
            <w:vAlign w:val="center"/>
          </w:tcPr>
          <w:p w:rsidR="00E84F6A" w:rsidRPr="00F06B21" w:rsidRDefault="00E84F6A" w:rsidP="00E84F6A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                                  Нет</w:t>
            </w:r>
          </w:p>
        </w:tc>
      </w:tr>
    </w:tbl>
    <w:p w:rsidR="00101DD2" w:rsidRDefault="00101DD2" w:rsidP="009E263A">
      <w:pPr>
        <w:spacing w:line="276" w:lineRule="auto"/>
      </w:pPr>
    </w:p>
    <w:sectPr w:rsidR="00101DD2" w:rsidSect="008D5027">
      <w:footerReference w:type="default" r:id="rId14"/>
      <w:pgSz w:w="11906" w:h="16838"/>
      <w:pgMar w:top="964" w:right="1134" w:bottom="96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253" w:rsidRDefault="00D80253" w:rsidP="00BC242A">
      <w:r>
        <w:separator/>
      </w:r>
    </w:p>
  </w:endnote>
  <w:endnote w:type="continuationSeparator" w:id="0">
    <w:p w:rsidR="00D80253" w:rsidRDefault="00D80253" w:rsidP="00BC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78B" w:rsidRPr="00A2730B" w:rsidRDefault="00C5778B">
    <w:pPr>
      <w:pStyle w:val="a8"/>
      <w:jc w:val="center"/>
      <w:rPr>
        <w:i/>
        <w:sz w:val="16"/>
        <w:szCs w:val="16"/>
      </w:rPr>
    </w:pPr>
    <w:r w:rsidRPr="00A2730B">
      <w:rPr>
        <w:i/>
        <w:sz w:val="16"/>
        <w:szCs w:val="16"/>
      </w:rPr>
      <w:fldChar w:fldCharType="begin"/>
    </w:r>
    <w:r w:rsidRPr="00A2730B">
      <w:rPr>
        <w:i/>
        <w:sz w:val="16"/>
        <w:szCs w:val="16"/>
      </w:rPr>
      <w:instrText xml:space="preserve"> PAGE   \* MERGEFORMAT </w:instrText>
    </w:r>
    <w:r w:rsidRPr="00A2730B">
      <w:rPr>
        <w:i/>
        <w:sz w:val="16"/>
        <w:szCs w:val="16"/>
      </w:rPr>
      <w:fldChar w:fldCharType="separate"/>
    </w:r>
    <w:r w:rsidR="00E75952">
      <w:rPr>
        <w:i/>
        <w:noProof/>
        <w:sz w:val="16"/>
        <w:szCs w:val="16"/>
      </w:rPr>
      <w:t>3</w:t>
    </w:r>
    <w:r w:rsidRPr="00A2730B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253" w:rsidRDefault="00D80253" w:rsidP="00BC242A">
      <w:r>
        <w:separator/>
      </w:r>
    </w:p>
  </w:footnote>
  <w:footnote w:type="continuationSeparator" w:id="0">
    <w:p w:rsidR="00D80253" w:rsidRDefault="00D80253" w:rsidP="00BC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3D6"/>
    <w:multiLevelType w:val="hybridMultilevel"/>
    <w:tmpl w:val="C00E5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0A36"/>
    <w:multiLevelType w:val="hybridMultilevel"/>
    <w:tmpl w:val="C9EE2DBC"/>
    <w:lvl w:ilvl="0" w:tplc="9DCAD3C0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3B7064"/>
    <w:multiLevelType w:val="hybridMultilevel"/>
    <w:tmpl w:val="F3DA7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C350C"/>
    <w:multiLevelType w:val="hybridMultilevel"/>
    <w:tmpl w:val="A6A481E2"/>
    <w:lvl w:ilvl="0" w:tplc="350C5A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E976135"/>
    <w:multiLevelType w:val="hybridMultilevel"/>
    <w:tmpl w:val="DE088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41EF"/>
    <w:multiLevelType w:val="hybridMultilevel"/>
    <w:tmpl w:val="5B36C434"/>
    <w:lvl w:ilvl="0" w:tplc="9DCAD3C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E1A47"/>
    <w:multiLevelType w:val="hybridMultilevel"/>
    <w:tmpl w:val="BA282682"/>
    <w:lvl w:ilvl="0" w:tplc="3FDE7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0D3"/>
    <w:multiLevelType w:val="hybridMultilevel"/>
    <w:tmpl w:val="94A057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1557BD4"/>
    <w:multiLevelType w:val="hybridMultilevel"/>
    <w:tmpl w:val="9D44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3B11"/>
    <w:multiLevelType w:val="hybridMultilevel"/>
    <w:tmpl w:val="85188206"/>
    <w:lvl w:ilvl="0" w:tplc="9DCAD3C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8336D4E"/>
    <w:multiLevelType w:val="hybridMultilevel"/>
    <w:tmpl w:val="215AC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307BF6"/>
    <w:multiLevelType w:val="hybridMultilevel"/>
    <w:tmpl w:val="AB5A1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D3386"/>
    <w:multiLevelType w:val="hybridMultilevel"/>
    <w:tmpl w:val="CD54832E"/>
    <w:lvl w:ilvl="0" w:tplc="9DCAD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713A8"/>
    <w:multiLevelType w:val="hybridMultilevel"/>
    <w:tmpl w:val="B66AA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FD2AE0"/>
    <w:multiLevelType w:val="hybridMultilevel"/>
    <w:tmpl w:val="C99E384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7A"/>
    <w:rsid w:val="00000F05"/>
    <w:rsid w:val="00002269"/>
    <w:rsid w:val="00002387"/>
    <w:rsid w:val="00017B94"/>
    <w:rsid w:val="000202B4"/>
    <w:rsid w:val="000321EB"/>
    <w:rsid w:val="00032440"/>
    <w:rsid w:val="00034697"/>
    <w:rsid w:val="0004157A"/>
    <w:rsid w:val="00045CEF"/>
    <w:rsid w:val="00050122"/>
    <w:rsid w:val="00060433"/>
    <w:rsid w:val="000611F7"/>
    <w:rsid w:val="00062393"/>
    <w:rsid w:val="00065373"/>
    <w:rsid w:val="0006593C"/>
    <w:rsid w:val="000709A2"/>
    <w:rsid w:val="00073F6D"/>
    <w:rsid w:val="0007430E"/>
    <w:rsid w:val="0008620E"/>
    <w:rsid w:val="0009410C"/>
    <w:rsid w:val="00095994"/>
    <w:rsid w:val="000A0044"/>
    <w:rsid w:val="000A53E4"/>
    <w:rsid w:val="000A644F"/>
    <w:rsid w:val="000B56C9"/>
    <w:rsid w:val="000B6EDE"/>
    <w:rsid w:val="000C32A1"/>
    <w:rsid w:val="000D0D35"/>
    <w:rsid w:val="000E6691"/>
    <w:rsid w:val="000F5A45"/>
    <w:rsid w:val="000F5F65"/>
    <w:rsid w:val="00101DD2"/>
    <w:rsid w:val="00110C97"/>
    <w:rsid w:val="001115B9"/>
    <w:rsid w:val="00113F6E"/>
    <w:rsid w:val="001162CA"/>
    <w:rsid w:val="00124F0C"/>
    <w:rsid w:val="00124FEF"/>
    <w:rsid w:val="001273DA"/>
    <w:rsid w:val="00135E82"/>
    <w:rsid w:val="0014040D"/>
    <w:rsid w:val="001475D1"/>
    <w:rsid w:val="00152217"/>
    <w:rsid w:val="00152E80"/>
    <w:rsid w:val="00157E97"/>
    <w:rsid w:val="001647B5"/>
    <w:rsid w:val="00165564"/>
    <w:rsid w:val="0016572A"/>
    <w:rsid w:val="00165D49"/>
    <w:rsid w:val="001672A7"/>
    <w:rsid w:val="00171946"/>
    <w:rsid w:val="00173525"/>
    <w:rsid w:val="001771A1"/>
    <w:rsid w:val="001802A1"/>
    <w:rsid w:val="00192287"/>
    <w:rsid w:val="00192AD7"/>
    <w:rsid w:val="0019622B"/>
    <w:rsid w:val="00197D7A"/>
    <w:rsid w:val="001A0DC2"/>
    <w:rsid w:val="001A3032"/>
    <w:rsid w:val="001A5CC5"/>
    <w:rsid w:val="001B21F6"/>
    <w:rsid w:val="001B2AA8"/>
    <w:rsid w:val="001B508E"/>
    <w:rsid w:val="001B5BD4"/>
    <w:rsid w:val="001B7A7A"/>
    <w:rsid w:val="001C166C"/>
    <w:rsid w:val="001C3DE4"/>
    <w:rsid w:val="001C78B9"/>
    <w:rsid w:val="001D210D"/>
    <w:rsid w:val="001E287B"/>
    <w:rsid w:val="001E7262"/>
    <w:rsid w:val="001E77DF"/>
    <w:rsid w:val="001F383B"/>
    <w:rsid w:val="00221F3A"/>
    <w:rsid w:val="00223783"/>
    <w:rsid w:val="0022496E"/>
    <w:rsid w:val="00227460"/>
    <w:rsid w:val="00235492"/>
    <w:rsid w:val="0024145F"/>
    <w:rsid w:val="002451FC"/>
    <w:rsid w:val="002508B4"/>
    <w:rsid w:val="00262C6E"/>
    <w:rsid w:val="00266889"/>
    <w:rsid w:val="0027404D"/>
    <w:rsid w:val="002855B1"/>
    <w:rsid w:val="00287027"/>
    <w:rsid w:val="002956E3"/>
    <w:rsid w:val="00296875"/>
    <w:rsid w:val="002A4933"/>
    <w:rsid w:val="002B2D37"/>
    <w:rsid w:val="002B2E99"/>
    <w:rsid w:val="002B3C57"/>
    <w:rsid w:val="002D63F3"/>
    <w:rsid w:val="002E626C"/>
    <w:rsid w:val="002F55D9"/>
    <w:rsid w:val="002F7CD1"/>
    <w:rsid w:val="0030133C"/>
    <w:rsid w:val="003077BF"/>
    <w:rsid w:val="003102B9"/>
    <w:rsid w:val="003118A8"/>
    <w:rsid w:val="0031559D"/>
    <w:rsid w:val="00316868"/>
    <w:rsid w:val="0032147E"/>
    <w:rsid w:val="0032341E"/>
    <w:rsid w:val="00324A3A"/>
    <w:rsid w:val="00326B70"/>
    <w:rsid w:val="00331DAF"/>
    <w:rsid w:val="00332A58"/>
    <w:rsid w:val="00336233"/>
    <w:rsid w:val="003523B5"/>
    <w:rsid w:val="00356DAB"/>
    <w:rsid w:val="00357D9C"/>
    <w:rsid w:val="00367CFE"/>
    <w:rsid w:val="0037685F"/>
    <w:rsid w:val="00383FCD"/>
    <w:rsid w:val="003864DC"/>
    <w:rsid w:val="00386BCB"/>
    <w:rsid w:val="00396355"/>
    <w:rsid w:val="003A1B7F"/>
    <w:rsid w:val="003A2061"/>
    <w:rsid w:val="003C01B4"/>
    <w:rsid w:val="003C21BD"/>
    <w:rsid w:val="003C771C"/>
    <w:rsid w:val="003C7D99"/>
    <w:rsid w:val="003D4C51"/>
    <w:rsid w:val="003E602B"/>
    <w:rsid w:val="003F0917"/>
    <w:rsid w:val="003F1CC8"/>
    <w:rsid w:val="00400A90"/>
    <w:rsid w:val="004071BD"/>
    <w:rsid w:val="0041030F"/>
    <w:rsid w:val="00416B2B"/>
    <w:rsid w:val="00417641"/>
    <w:rsid w:val="00424551"/>
    <w:rsid w:val="004337E1"/>
    <w:rsid w:val="004410D0"/>
    <w:rsid w:val="004435CE"/>
    <w:rsid w:val="004518BB"/>
    <w:rsid w:val="0045286D"/>
    <w:rsid w:val="004534A0"/>
    <w:rsid w:val="004542E2"/>
    <w:rsid w:val="004713DA"/>
    <w:rsid w:val="0047151A"/>
    <w:rsid w:val="00471AFC"/>
    <w:rsid w:val="00473F41"/>
    <w:rsid w:val="004826D8"/>
    <w:rsid w:val="0048429A"/>
    <w:rsid w:val="004853DB"/>
    <w:rsid w:val="0049376E"/>
    <w:rsid w:val="004A11D2"/>
    <w:rsid w:val="004A1959"/>
    <w:rsid w:val="004A65CE"/>
    <w:rsid w:val="004B4DC8"/>
    <w:rsid w:val="004B57DE"/>
    <w:rsid w:val="004C0DEB"/>
    <w:rsid w:val="004C2093"/>
    <w:rsid w:val="004D3511"/>
    <w:rsid w:val="004D3EA2"/>
    <w:rsid w:val="004D68DE"/>
    <w:rsid w:val="004F5BB1"/>
    <w:rsid w:val="00502C57"/>
    <w:rsid w:val="00520B7B"/>
    <w:rsid w:val="00534E13"/>
    <w:rsid w:val="005368BB"/>
    <w:rsid w:val="00536E6A"/>
    <w:rsid w:val="005378AE"/>
    <w:rsid w:val="00555947"/>
    <w:rsid w:val="00560E87"/>
    <w:rsid w:val="00563707"/>
    <w:rsid w:val="00571940"/>
    <w:rsid w:val="005835A1"/>
    <w:rsid w:val="00587AA9"/>
    <w:rsid w:val="00590FE2"/>
    <w:rsid w:val="00593E15"/>
    <w:rsid w:val="005A2AC0"/>
    <w:rsid w:val="005A2C3F"/>
    <w:rsid w:val="005B2555"/>
    <w:rsid w:val="005B62D1"/>
    <w:rsid w:val="005C4A37"/>
    <w:rsid w:val="005C5DFB"/>
    <w:rsid w:val="005D4278"/>
    <w:rsid w:val="005E441D"/>
    <w:rsid w:val="005F5F42"/>
    <w:rsid w:val="005F745F"/>
    <w:rsid w:val="0062362E"/>
    <w:rsid w:val="006260D3"/>
    <w:rsid w:val="0062684B"/>
    <w:rsid w:val="006275E7"/>
    <w:rsid w:val="006353BF"/>
    <w:rsid w:val="00637396"/>
    <w:rsid w:val="006419E3"/>
    <w:rsid w:val="00642E25"/>
    <w:rsid w:val="00651E77"/>
    <w:rsid w:val="00654185"/>
    <w:rsid w:val="00672383"/>
    <w:rsid w:val="00674E53"/>
    <w:rsid w:val="0068046D"/>
    <w:rsid w:val="0068356C"/>
    <w:rsid w:val="00686A97"/>
    <w:rsid w:val="00693FEA"/>
    <w:rsid w:val="0069575B"/>
    <w:rsid w:val="006A7CC5"/>
    <w:rsid w:val="006B25BD"/>
    <w:rsid w:val="006B6F48"/>
    <w:rsid w:val="006C3558"/>
    <w:rsid w:val="006C4B2F"/>
    <w:rsid w:val="006C6AC2"/>
    <w:rsid w:val="006C6B09"/>
    <w:rsid w:val="006C7A72"/>
    <w:rsid w:val="006D4904"/>
    <w:rsid w:val="006D6E77"/>
    <w:rsid w:val="006E0C4D"/>
    <w:rsid w:val="00705DE3"/>
    <w:rsid w:val="007156E4"/>
    <w:rsid w:val="00720B56"/>
    <w:rsid w:val="00723566"/>
    <w:rsid w:val="00727972"/>
    <w:rsid w:val="00732779"/>
    <w:rsid w:val="00736B65"/>
    <w:rsid w:val="00746D86"/>
    <w:rsid w:val="00750E78"/>
    <w:rsid w:val="00753662"/>
    <w:rsid w:val="007559E1"/>
    <w:rsid w:val="00764392"/>
    <w:rsid w:val="00766015"/>
    <w:rsid w:val="007669CC"/>
    <w:rsid w:val="00767CC4"/>
    <w:rsid w:val="00776C7F"/>
    <w:rsid w:val="0078729C"/>
    <w:rsid w:val="00792586"/>
    <w:rsid w:val="007A0738"/>
    <w:rsid w:val="007B3548"/>
    <w:rsid w:val="007B368B"/>
    <w:rsid w:val="007B3941"/>
    <w:rsid w:val="007C0013"/>
    <w:rsid w:val="007C3F58"/>
    <w:rsid w:val="007C4047"/>
    <w:rsid w:val="007C4AB9"/>
    <w:rsid w:val="007C68AA"/>
    <w:rsid w:val="007D1AA5"/>
    <w:rsid w:val="007D42D8"/>
    <w:rsid w:val="007E3043"/>
    <w:rsid w:val="00802AD5"/>
    <w:rsid w:val="008045CE"/>
    <w:rsid w:val="00806F50"/>
    <w:rsid w:val="00810924"/>
    <w:rsid w:val="00811F9D"/>
    <w:rsid w:val="00813B0A"/>
    <w:rsid w:val="00825516"/>
    <w:rsid w:val="0083194E"/>
    <w:rsid w:val="00831EC2"/>
    <w:rsid w:val="008339F3"/>
    <w:rsid w:val="0084357C"/>
    <w:rsid w:val="00853CDE"/>
    <w:rsid w:val="008557F1"/>
    <w:rsid w:val="00860CC9"/>
    <w:rsid w:val="00865A7A"/>
    <w:rsid w:val="00865EA6"/>
    <w:rsid w:val="008668AC"/>
    <w:rsid w:val="00874652"/>
    <w:rsid w:val="0088056D"/>
    <w:rsid w:val="00882DEB"/>
    <w:rsid w:val="008860EB"/>
    <w:rsid w:val="00892A4F"/>
    <w:rsid w:val="00894FF8"/>
    <w:rsid w:val="008A37B9"/>
    <w:rsid w:val="008B08F4"/>
    <w:rsid w:val="008C2EC7"/>
    <w:rsid w:val="008D5027"/>
    <w:rsid w:val="008D5B3A"/>
    <w:rsid w:val="008E0A8A"/>
    <w:rsid w:val="008E652A"/>
    <w:rsid w:val="00901CE0"/>
    <w:rsid w:val="00901D7A"/>
    <w:rsid w:val="00906674"/>
    <w:rsid w:val="009133D1"/>
    <w:rsid w:val="00913949"/>
    <w:rsid w:val="00914BA7"/>
    <w:rsid w:val="009161FE"/>
    <w:rsid w:val="0091764A"/>
    <w:rsid w:val="00920161"/>
    <w:rsid w:val="00924D56"/>
    <w:rsid w:val="0092574A"/>
    <w:rsid w:val="00952D0B"/>
    <w:rsid w:val="00952DC4"/>
    <w:rsid w:val="009668AC"/>
    <w:rsid w:val="00974444"/>
    <w:rsid w:val="00974AD1"/>
    <w:rsid w:val="009864D4"/>
    <w:rsid w:val="009864F3"/>
    <w:rsid w:val="009936A4"/>
    <w:rsid w:val="0099507C"/>
    <w:rsid w:val="00997F4E"/>
    <w:rsid w:val="009A2EB9"/>
    <w:rsid w:val="009A5E6F"/>
    <w:rsid w:val="009B0D4C"/>
    <w:rsid w:val="009B40DA"/>
    <w:rsid w:val="009B7221"/>
    <w:rsid w:val="009C0A60"/>
    <w:rsid w:val="009C1ECE"/>
    <w:rsid w:val="009C407A"/>
    <w:rsid w:val="009C522F"/>
    <w:rsid w:val="009C71C7"/>
    <w:rsid w:val="009D688D"/>
    <w:rsid w:val="009E25A0"/>
    <w:rsid w:val="009E263A"/>
    <w:rsid w:val="009E2896"/>
    <w:rsid w:val="009E4531"/>
    <w:rsid w:val="009F4824"/>
    <w:rsid w:val="00A03B2B"/>
    <w:rsid w:val="00A200D8"/>
    <w:rsid w:val="00A21399"/>
    <w:rsid w:val="00A24DDE"/>
    <w:rsid w:val="00A2686C"/>
    <w:rsid w:val="00A2730B"/>
    <w:rsid w:val="00A324CC"/>
    <w:rsid w:val="00A359F3"/>
    <w:rsid w:val="00A4414C"/>
    <w:rsid w:val="00A51910"/>
    <w:rsid w:val="00A52189"/>
    <w:rsid w:val="00A716E9"/>
    <w:rsid w:val="00A71F66"/>
    <w:rsid w:val="00A8487F"/>
    <w:rsid w:val="00A86B43"/>
    <w:rsid w:val="00A92B97"/>
    <w:rsid w:val="00A9370E"/>
    <w:rsid w:val="00AA0599"/>
    <w:rsid w:val="00AA44AE"/>
    <w:rsid w:val="00AB0592"/>
    <w:rsid w:val="00AB545A"/>
    <w:rsid w:val="00AB6787"/>
    <w:rsid w:val="00AC3A2F"/>
    <w:rsid w:val="00AE18BA"/>
    <w:rsid w:val="00AE4108"/>
    <w:rsid w:val="00AE451E"/>
    <w:rsid w:val="00AF035D"/>
    <w:rsid w:val="00AF6174"/>
    <w:rsid w:val="00B021C8"/>
    <w:rsid w:val="00B04415"/>
    <w:rsid w:val="00B213E6"/>
    <w:rsid w:val="00B31CD2"/>
    <w:rsid w:val="00B32D1B"/>
    <w:rsid w:val="00B353EE"/>
    <w:rsid w:val="00B35629"/>
    <w:rsid w:val="00B37466"/>
    <w:rsid w:val="00B54F91"/>
    <w:rsid w:val="00B61120"/>
    <w:rsid w:val="00B72401"/>
    <w:rsid w:val="00B80272"/>
    <w:rsid w:val="00B80CFA"/>
    <w:rsid w:val="00B82CF8"/>
    <w:rsid w:val="00B845CF"/>
    <w:rsid w:val="00B908A4"/>
    <w:rsid w:val="00B91285"/>
    <w:rsid w:val="00B94294"/>
    <w:rsid w:val="00BA1D30"/>
    <w:rsid w:val="00BA2D88"/>
    <w:rsid w:val="00BA43F0"/>
    <w:rsid w:val="00BA76D1"/>
    <w:rsid w:val="00BA7956"/>
    <w:rsid w:val="00BB63CB"/>
    <w:rsid w:val="00BC242A"/>
    <w:rsid w:val="00BD27C5"/>
    <w:rsid w:val="00BD6FA8"/>
    <w:rsid w:val="00BD7124"/>
    <w:rsid w:val="00BE5C26"/>
    <w:rsid w:val="00BE5D60"/>
    <w:rsid w:val="00BF52F3"/>
    <w:rsid w:val="00C05B3B"/>
    <w:rsid w:val="00C13D68"/>
    <w:rsid w:val="00C15BEC"/>
    <w:rsid w:val="00C2035C"/>
    <w:rsid w:val="00C24956"/>
    <w:rsid w:val="00C2536E"/>
    <w:rsid w:val="00C254DF"/>
    <w:rsid w:val="00C30263"/>
    <w:rsid w:val="00C467F7"/>
    <w:rsid w:val="00C5778B"/>
    <w:rsid w:val="00C74ADE"/>
    <w:rsid w:val="00C871C1"/>
    <w:rsid w:val="00C93BF5"/>
    <w:rsid w:val="00C96BD5"/>
    <w:rsid w:val="00CA1EC7"/>
    <w:rsid w:val="00CA403D"/>
    <w:rsid w:val="00CA6577"/>
    <w:rsid w:val="00CA68A3"/>
    <w:rsid w:val="00CB3C38"/>
    <w:rsid w:val="00CB6298"/>
    <w:rsid w:val="00CC57E4"/>
    <w:rsid w:val="00CD316C"/>
    <w:rsid w:val="00CD387D"/>
    <w:rsid w:val="00CE1AD8"/>
    <w:rsid w:val="00CE4579"/>
    <w:rsid w:val="00CE4E3D"/>
    <w:rsid w:val="00CE52DB"/>
    <w:rsid w:val="00CF49CD"/>
    <w:rsid w:val="00CF6398"/>
    <w:rsid w:val="00CF7D68"/>
    <w:rsid w:val="00D0377C"/>
    <w:rsid w:val="00D107F5"/>
    <w:rsid w:val="00D13B5A"/>
    <w:rsid w:val="00D14EE9"/>
    <w:rsid w:val="00D22D01"/>
    <w:rsid w:val="00D26180"/>
    <w:rsid w:val="00D47E2D"/>
    <w:rsid w:val="00D64556"/>
    <w:rsid w:val="00D73079"/>
    <w:rsid w:val="00D743E2"/>
    <w:rsid w:val="00D74A0F"/>
    <w:rsid w:val="00D775CD"/>
    <w:rsid w:val="00D80253"/>
    <w:rsid w:val="00DA1FC2"/>
    <w:rsid w:val="00DD1A5F"/>
    <w:rsid w:val="00DD2309"/>
    <w:rsid w:val="00DE024D"/>
    <w:rsid w:val="00DE0C8B"/>
    <w:rsid w:val="00DE3351"/>
    <w:rsid w:val="00DE36B6"/>
    <w:rsid w:val="00DE4320"/>
    <w:rsid w:val="00DF4210"/>
    <w:rsid w:val="00DF6995"/>
    <w:rsid w:val="00E0369A"/>
    <w:rsid w:val="00E03CAC"/>
    <w:rsid w:val="00E04D5C"/>
    <w:rsid w:val="00E26C77"/>
    <w:rsid w:val="00E54150"/>
    <w:rsid w:val="00E56295"/>
    <w:rsid w:val="00E62970"/>
    <w:rsid w:val="00E70596"/>
    <w:rsid w:val="00E73D22"/>
    <w:rsid w:val="00E74C78"/>
    <w:rsid w:val="00E75952"/>
    <w:rsid w:val="00E84F6A"/>
    <w:rsid w:val="00EA5A57"/>
    <w:rsid w:val="00EB0238"/>
    <w:rsid w:val="00EB4D1E"/>
    <w:rsid w:val="00EB7F53"/>
    <w:rsid w:val="00EC05DF"/>
    <w:rsid w:val="00EC5A0E"/>
    <w:rsid w:val="00EC5F60"/>
    <w:rsid w:val="00EC63F7"/>
    <w:rsid w:val="00ED0B10"/>
    <w:rsid w:val="00ED1C00"/>
    <w:rsid w:val="00ED43F8"/>
    <w:rsid w:val="00EE3FF7"/>
    <w:rsid w:val="00EE7E3F"/>
    <w:rsid w:val="00EF05EE"/>
    <w:rsid w:val="00EF511A"/>
    <w:rsid w:val="00F055A0"/>
    <w:rsid w:val="00F06B21"/>
    <w:rsid w:val="00F14358"/>
    <w:rsid w:val="00F231A6"/>
    <w:rsid w:val="00F2413F"/>
    <w:rsid w:val="00F27DCC"/>
    <w:rsid w:val="00F30002"/>
    <w:rsid w:val="00F30965"/>
    <w:rsid w:val="00F33EC5"/>
    <w:rsid w:val="00F4104B"/>
    <w:rsid w:val="00F41264"/>
    <w:rsid w:val="00F42735"/>
    <w:rsid w:val="00F431C1"/>
    <w:rsid w:val="00F46872"/>
    <w:rsid w:val="00F46EA6"/>
    <w:rsid w:val="00F523A1"/>
    <w:rsid w:val="00F57D0E"/>
    <w:rsid w:val="00F604E1"/>
    <w:rsid w:val="00F61087"/>
    <w:rsid w:val="00F633F5"/>
    <w:rsid w:val="00F63A78"/>
    <w:rsid w:val="00F64337"/>
    <w:rsid w:val="00F703AE"/>
    <w:rsid w:val="00F714D1"/>
    <w:rsid w:val="00F73255"/>
    <w:rsid w:val="00F76804"/>
    <w:rsid w:val="00F8197A"/>
    <w:rsid w:val="00F8339D"/>
    <w:rsid w:val="00FA1A6B"/>
    <w:rsid w:val="00FA4DC9"/>
    <w:rsid w:val="00FA5031"/>
    <w:rsid w:val="00FA6E4C"/>
    <w:rsid w:val="00FA7185"/>
    <w:rsid w:val="00FC0315"/>
    <w:rsid w:val="00FC50F7"/>
    <w:rsid w:val="00FD13DE"/>
    <w:rsid w:val="00FD24BD"/>
    <w:rsid w:val="00FD55D9"/>
    <w:rsid w:val="00FD6647"/>
    <w:rsid w:val="00FE0450"/>
    <w:rsid w:val="00FE193B"/>
    <w:rsid w:val="00FF296B"/>
    <w:rsid w:val="00FF3316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5B69C-5122-134B-9C52-AB844171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97D7A"/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197D7A"/>
    <w:pPr>
      <w:keepNext/>
      <w:spacing w:line="360" w:lineRule="auto"/>
      <w:jc w:val="center"/>
      <w:outlineLvl w:val="1"/>
    </w:pPr>
    <w:rPr>
      <w:rFonts w:eastAsia="Batang"/>
      <w:b/>
      <w:bCs/>
      <w:cap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7D7A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link w:val="2"/>
    <w:semiHidden/>
    <w:locked/>
    <w:rsid w:val="00197D7A"/>
    <w:rPr>
      <w:b/>
      <w:bCs/>
      <w:caps/>
      <w:sz w:val="32"/>
      <w:szCs w:val="24"/>
      <w:lang w:val="ru-RU" w:eastAsia="ru-RU" w:bidi="ar-SA"/>
    </w:rPr>
  </w:style>
  <w:style w:type="character" w:customStyle="1" w:styleId="3">
    <w:name w:val="Основной текст с отступом 3 Знак"/>
    <w:link w:val="30"/>
    <w:semiHidden/>
    <w:locked/>
    <w:rsid w:val="00197D7A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"/>
    <w:rsid w:val="00197D7A"/>
    <w:pPr>
      <w:ind w:firstLine="540"/>
      <w:jc w:val="both"/>
    </w:pPr>
    <w:rPr>
      <w:rFonts w:eastAsia="Batang"/>
      <w:sz w:val="24"/>
    </w:rPr>
  </w:style>
  <w:style w:type="paragraph" w:styleId="a4">
    <w:name w:val="Balloon Text"/>
    <w:basedOn w:val="a"/>
    <w:semiHidden/>
    <w:rsid w:val="0016572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8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C24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BC242A"/>
    <w:rPr>
      <w:rFonts w:eastAsia="Times New Roman"/>
      <w:sz w:val="28"/>
      <w:szCs w:val="24"/>
    </w:rPr>
  </w:style>
  <w:style w:type="paragraph" w:styleId="a8">
    <w:name w:val="footer"/>
    <w:basedOn w:val="a"/>
    <w:link w:val="a9"/>
    <w:uiPriority w:val="99"/>
    <w:rsid w:val="00BC24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BC242A"/>
    <w:rPr>
      <w:rFonts w:eastAsia="Times New Roman"/>
      <w:sz w:val="28"/>
      <w:szCs w:val="24"/>
    </w:rPr>
  </w:style>
  <w:style w:type="character" w:styleId="aa">
    <w:name w:val="annotation reference"/>
    <w:rsid w:val="007559E1"/>
    <w:rPr>
      <w:sz w:val="16"/>
      <w:szCs w:val="16"/>
    </w:rPr>
  </w:style>
  <w:style w:type="paragraph" w:styleId="ab">
    <w:name w:val="annotation text"/>
    <w:basedOn w:val="a"/>
    <w:link w:val="ac"/>
    <w:rsid w:val="007559E1"/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rsid w:val="007559E1"/>
    <w:rPr>
      <w:rFonts w:eastAsia="Times New Roman"/>
    </w:rPr>
  </w:style>
  <w:style w:type="paragraph" w:styleId="ad">
    <w:name w:val="annotation subject"/>
    <w:basedOn w:val="ab"/>
    <w:next w:val="ab"/>
    <w:link w:val="ae"/>
    <w:rsid w:val="007559E1"/>
    <w:rPr>
      <w:b/>
      <w:bCs/>
    </w:rPr>
  </w:style>
  <w:style w:type="character" w:customStyle="1" w:styleId="ae">
    <w:name w:val="Тема примечания Знак"/>
    <w:link w:val="ad"/>
    <w:rsid w:val="007559E1"/>
    <w:rPr>
      <w:rFonts w:eastAsia="Times New Roman"/>
      <w:b/>
      <w:bCs/>
    </w:rPr>
  </w:style>
  <w:style w:type="paragraph" w:styleId="af">
    <w:name w:val="footnote text"/>
    <w:basedOn w:val="a"/>
    <w:link w:val="af0"/>
    <w:rsid w:val="00124F0C"/>
    <w:rPr>
      <w:sz w:val="20"/>
      <w:szCs w:val="20"/>
      <w:lang w:val="x-none" w:eastAsia="x-none"/>
    </w:rPr>
  </w:style>
  <w:style w:type="character" w:customStyle="1" w:styleId="af0">
    <w:name w:val="Текст сноски Знак"/>
    <w:link w:val="af"/>
    <w:rsid w:val="00124F0C"/>
    <w:rPr>
      <w:rFonts w:eastAsia="Times New Roman"/>
    </w:rPr>
  </w:style>
  <w:style w:type="character" w:styleId="af1">
    <w:name w:val="footnote reference"/>
    <w:rsid w:val="00124F0C"/>
    <w:rPr>
      <w:vertAlign w:val="superscript"/>
    </w:rPr>
  </w:style>
  <w:style w:type="paragraph" w:customStyle="1" w:styleId="Default">
    <w:name w:val="Default"/>
    <w:rsid w:val="007C68A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6">
    <w:name w:val="Основной текст (6)_"/>
    <w:link w:val="60"/>
    <w:rsid w:val="00C2536E"/>
    <w:rPr>
      <w:rFonts w:eastAsia="Times New Roman"/>
      <w:sz w:val="27"/>
      <w:szCs w:val="27"/>
      <w:shd w:val="clear" w:color="auto" w:fill="FFFFFF"/>
    </w:rPr>
  </w:style>
  <w:style w:type="character" w:customStyle="1" w:styleId="65">
    <w:name w:val="Основной текст (6) + Полужирный5"/>
    <w:rsid w:val="00C253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C2536E"/>
    <w:pPr>
      <w:shd w:val="clear" w:color="auto" w:fill="FFFFFF"/>
      <w:spacing w:line="322" w:lineRule="exact"/>
    </w:pPr>
    <w:rPr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4062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7358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03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2936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43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315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AE1E8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21497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89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hyperlink" Target="mailto:mo-rel@yandex.ru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emf" /><Relationship Id="rId12" Type="http://schemas.openxmlformats.org/officeDocument/2006/relationships/hyperlink" Target="mailto:mo-rel@mail.ru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science3@chgaki.ru" TargetMode="Externa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yperlink" Target="mailto:mo-rel@yandex.ru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mo-rel@mail.ru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7389</CharactersWithSpaces>
  <SharedDoc>false</SharedDoc>
  <HLinks>
    <vt:vector size="30" baseType="variant">
      <vt:variant>
        <vt:i4>524391</vt:i4>
      </vt:variant>
      <vt:variant>
        <vt:i4>15</vt:i4>
      </vt:variant>
      <vt:variant>
        <vt:i4>0</vt:i4>
      </vt:variant>
      <vt:variant>
        <vt:i4>5</vt:i4>
      </vt:variant>
      <vt:variant>
        <vt:lpwstr>mailto:mo-rel@yandex.ru</vt:lpwstr>
      </vt:variant>
      <vt:variant>
        <vt:lpwstr/>
      </vt:variant>
      <vt:variant>
        <vt:i4>7864337</vt:i4>
      </vt:variant>
      <vt:variant>
        <vt:i4>12</vt:i4>
      </vt:variant>
      <vt:variant>
        <vt:i4>0</vt:i4>
      </vt:variant>
      <vt:variant>
        <vt:i4>5</vt:i4>
      </vt:variant>
      <vt:variant>
        <vt:lpwstr>mailto:mo-rel@mail.ru</vt:lpwstr>
      </vt:variant>
      <vt:variant>
        <vt:lpwstr/>
      </vt:variant>
      <vt:variant>
        <vt:i4>2162781</vt:i4>
      </vt:variant>
      <vt:variant>
        <vt:i4>9</vt:i4>
      </vt:variant>
      <vt:variant>
        <vt:i4>0</vt:i4>
      </vt:variant>
      <vt:variant>
        <vt:i4>5</vt:i4>
      </vt:variant>
      <vt:variant>
        <vt:lpwstr>mailto:science3@chgaki.ru</vt:lpwstr>
      </vt:variant>
      <vt:variant>
        <vt:lpwstr/>
      </vt:variant>
      <vt:variant>
        <vt:i4>524391</vt:i4>
      </vt:variant>
      <vt:variant>
        <vt:i4>6</vt:i4>
      </vt:variant>
      <vt:variant>
        <vt:i4>0</vt:i4>
      </vt:variant>
      <vt:variant>
        <vt:i4>5</vt:i4>
      </vt:variant>
      <vt:variant>
        <vt:lpwstr>mailto:mo-rel@yandex.ru</vt:lpwstr>
      </vt:variant>
      <vt:variant>
        <vt:lpwstr/>
      </vt:variant>
      <vt:variant>
        <vt:i4>7864337</vt:i4>
      </vt:variant>
      <vt:variant>
        <vt:i4>3</vt:i4>
      </vt:variant>
      <vt:variant>
        <vt:i4>0</vt:i4>
      </vt:variant>
      <vt:variant>
        <vt:i4>5</vt:i4>
      </vt:variant>
      <vt:variant>
        <vt:lpwstr>mailto:mo-rel@mail.ru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aspirant</dc:creator>
  <cp:keywords/>
  <cp:lastModifiedBy>veragejl8892@gmail.com</cp:lastModifiedBy>
  <cp:revision>2</cp:revision>
  <cp:lastPrinted>2018-09-01T03:00:00Z</cp:lastPrinted>
  <dcterms:created xsi:type="dcterms:W3CDTF">2020-12-08T04:23:00Z</dcterms:created>
  <dcterms:modified xsi:type="dcterms:W3CDTF">2020-12-08T04:23:00Z</dcterms:modified>
</cp:coreProperties>
</file>