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0" w:rsidRPr="00BC3AE1" w:rsidRDefault="00053470" w:rsidP="00053470">
      <w:pPr>
        <w:jc w:val="center"/>
        <w:rPr>
          <w:rFonts w:ascii="Royal Times New Roman" w:hAnsi="Royal Times New Roman"/>
          <w:b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ПРОГРАММА КОНФЕРЕН</w:t>
      </w:r>
      <w:r w:rsidR="00704B52">
        <w:rPr>
          <w:rFonts w:ascii="Royal Times New Roman" w:hAnsi="Royal Times New Roman"/>
          <w:b/>
          <w:sz w:val="24"/>
          <w:szCs w:val="24"/>
        </w:rPr>
        <w:t>ЦИИ КО ДНЮ ПРАВОСЛАВНОЙ КНИГИ «</w:t>
      </w:r>
      <w:r w:rsidRPr="00BC3AE1">
        <w:rPr>
          <w:rFonts w:ascii="Royal Times New Roman" w:hAnsi="Royal Times New Roman"/>
          <w:b/>
          <w:sz w:val="24"/>
          <w:szCs w:val="24"/>
        </w:rPr>
        <w:t xml:space="preserve">ПРАВОСЛАВИЕ </w:t>
      </w:r>
      <w:r w:rsidR="007A1F1A" w:rsidRPr="00BC3AE1">
        <w:rPr>
          <w:rFonts w:ascii="Royal Times New Roman" w:hAnsi="Royal Times New Roman"/>
          <w:b/>
          <w:sz w:val="24"/>
          <w:szCs w:val="24"/>
        </w:rPr>
        <w:t xml:space="preserve">В КНИЖНОЙ КУЛЬТУРЕ </w:t>
      </w:r>
      <w:r w:rsidRPr="00BC3AE1">
        <w:rPr>
          <w:rFonts w:ascii="Royal Times New Roman" w:hAnsi="Royal Times New Roman"/>
          <w:b/>
          <w:sz w:val="24"/>
          <w:szCs w:val="24"/>
        </w:rPr>
        <w:t>ЮЖНОГО УРАЛА»</w:t>
      </w:r>
    </w:p>
    <w:p w:rsidR="00053470" w:rsidRPr="00BC3AE1" w:rsidRDefault="00053470" w:rsidP="00053470">
      <w:pPr>
        <w:jc w:val="center"/>
        <w:rPr>
          <w:rFonts w:ascii="Royal Times New Roman" w:hAnsi="Royal Times New Roman"/>
          <w:b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Дата и время проведения: 1</w:t>
      </w:r>
      <w:r w:rsidR="0050236F" w:rsidRPr="00BC3AE1">
        <w:rPr>
          <w:rFonts w:ascii="Royal Times New Roman" w:hAnsi="Royal Times New Roman"/>
          <w:b/>
          <w:sz w:val="24"/>
          <w:szCs w:val="24"/>
        </w:rPr>
        <w:t>0</w:t>
      </w:r>
      <w:r w:rsidRPr="00BC3AE1">
        <w:rPr>
          <w:rFonts w:ascii="Royal Times New Roman" w:hAnsi="Royal Times New Roman"/>
          <w:b/>
          <w:sz w:val="24"/>
          <w:szCs w:val="24"/>
        </w:rPr>
        <w:t xml:space="preserve"> марта </w:t>
      </w:r>
      <w:r w:rsidR="003E630E" w:rsidRPr="00BC3AE1">
        <w:rPr>
          <w:rFonts w:ascii="Royal Times New Roman" w:hAnsi="Royal Times New Roman"/>
          <w:b/>
          <w:sz w:val="24"/>
          <w:szCs w:val="24"/>
        </w:rPr>
        <w:t xml:space="preserve">2020 г. в </w:t>
      </w:r>
      <w:r w:rsidRPr="00BC3AE1">
        <w:rPr>
          <w:rFonts w:ascii="Royal Times New Roman" w:hAnsi="Royal Times New Roman"/>
          <w:b/>
          <w:sz w:val="24"/>
          <w:szCs w:val="24"/>
        </w:rPr>
        <w:t>1</w:t>
      </w:r>
      <w:r w:rsidR="0050236F" w:rsidRPr="00BC3AE1">
        <w:rPr>
          <w:rFonts w:ascii="Royal Times New Roman" w:hAnsi="Royal Times New Roman"/>
          <w:b/>
          <w:sz w:val="24"/>
          <w:szCs w:val="24"/>
        </w:rPr>
        <w:t>4</w:t>
      </w:r>
      <w:r w:rsidRPr="00BC3AE1">
        <w:rPr>
          <w:rFonts w:ascii="Royal Times New Roman" w:hAnsi="Royal Times New Roman"/>
          <w:b/>
          <w:sz w:val="24"/>
          <w:szCs w:val="24"/>
        </w:rPr>
        <w:t>.00 час.</w:t>
      </w:r>
    </w:p>
    <w:p w:rsidR="00053470" w:rsidRPr="00BC3AE1" w:rsidRDefault="00053470" w:rsidP="00053470">
      <w:pPr>
        <w:jc w:val="center"/>
        <w:rPr>
          <w:rFonts w:ascii="Royal Times New Roman" w:hAnsi="Royal Times New Roman"/>
          <w:b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Место проведения: Челябинская областная универсальная научная библиотека</w:t>
      </w:r>
    </w:p>
    <w:p w:rsidR="00053470" w:rsidRPr="00BC3AE1" w:rsidRDefault="00053470" w:rsidP="00053470">
      <w:pPr>
        <w:jc w:val="center"/>
        <w:rPr>
          <w:rFonts w:ascii="Royal Times New Roman" w:hAnsi="Royal Times New Roman"/>
          <w:b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Приветственные слова:</w:t>
      </w:r>
    </w:p>
    <w:p w:rsidR="00053470" w:rsidRPr="00BC3AE1" w:rsidRDefault="00053470" w:rsidP="003E630E">
      <w:pPr>
        <w:pStyle w:val="a3"/>
        <w:numPr>
          <w:ilvl w:val="0"/>
          <w:numId w:val="1"/>
        </w:numPr>
        <w:jc w:val="both"/>
        <w:rPr>
          <w:rFonts w:ascii="Royal Times New Roman" w:hAnsi="Royal Times New Roman"/>
          <w:sz w:val="24"/>
          <w:szCs w:val="24"/>
        </w:rPr>
      </w:pPr>
      <w:r w:rsidRPr="00BC3AE1">
        <w:rPr>
          <w:rFonts w:ascii="Royal Times New Roman" w:hAnsi="Royal Times New Roman"/>
          <w:sz w:val="24"/>
          <w:szCs w:val="24"/>
        </w:rPr>
        <w:t xml:space="preserve">Его Высокопреосвященство, </w:t>
      </w:r>
      <w:proofErr w:type="spellStart"/>
      <w:r w:rsidRPr="00BC3AE1">
        <w:rPr>
          <w:rFonts w:ascii="Royal Times New Roman" w:hAnsi="Royal Times New Roman"/>
          <w:sz w:val="24"/>
          <w:szCs w:val="24"/>
        </w:rPr>
        <w:t>Высокопреосвященнейший</w:t>
      </w:r>
      <w:proofErr w:type="spellEnd"/>
      <w:r w:rsidRPr="00BC3AE1">
        <w:rPr>
          <w:rFonts w:ascii="Royal Times New Roman" w:hAnsi="Royal Times New Roman"/>
          <w:sz w:val="24"/>
          <w:szCs w:val="24"/>
        </w:rPr>
        <w:t xml:space="preserve"> Григорий, митрополит Челябинский и </w:t>
      </w:r>
      <w:proofErr w:type="spellStart"/>
      <w:r w:rsidRPr="00BC3AE1">
        <w:rPr>
          <w:rFonts w:ascii="Royal Times New Roman" w:hAnsi="Royal Times New Roman"/>
          <w:sz w:val="24"/>
          <w:szCs w:val="24"/>
        </w:rPr>
        <w:t>Миасский</w:t>
      </w:r>
      <w:proofErr w:type="spellEnd"/>
      <w:r w:rsidRPr="00BC3AE1">
        <w:rPr>
          <w:rFonts w:ascii="Royal Times New Roman" w:hAnsi="Royal Times New Roman"/>
          <w:sz w:val="24"/>
          <w:szCs w:val="24"/>
        </w:rPr>
        <w:t>, глава Челябинской Митрополии</w:t>
      </w:r>
    </w:p>
    <w:p w:rsidR="00053470" w:rsidRPr="00BC3AE1" w:rsidRDefault="0047770A" w:rsidP="0047770A">
      <w:pPr>
        <w:pStyle w:val="a3"/>
        <w:numPr>
          <w:ilvl w:val="0"/>
          <w:numId w:val="1"/>
        </w:numPr>
        <w:jc w:val="both"/>
        <w:rPr>
          <w:rFonts w:ascii="Royal Times New Roman" w:hAnsi="Royal Times New Roman"/>
          <w:sz w:val="24"/>
          <w:szCs w:val="24"/>
        </w:rPr>
      </w:pPr>
      <w:proofErr w:type="spellStart"/>
      <w:r>
        <w:rPr>
          <w:rFonts w:ascii="Royal Times New Roman" w:hAnsi="Royal Times New Roman"/>
          <w:sz w:val="24"/>
          <w:szCs w:val="24"/>
        </w:rPr>
        <w:t>Анфалова</w:t>
      </w:r>
      <w:proofErr w:type="spellEnd"/>
      <w:r>
        <w:rPr>
          <w:rFonts w:ascii="Royal Times New Roman" w:hAnsi="Royal Times New Roman"/>
          <w:sz w:val="24"/>
          <w:szCs w:val="24"/>
        </w:rPr>
        <w:t>-Шишкина Ирина Викторовна</w:t>
      </w:r>
      <w:r w:rsidR="00053470" w:rsidRPr="00BC3AE1">
        <w:rPr>
          <w:rFonts w:ascii="Royal Times New Roman" w:hAnsi="Royal Times New Roman"/>
          <w:sz w:val="24"/>
          <w:szCs w:val="24"/>
        </w:rPr>
        <w:t xml:space="preserve">, </w:t>
      </w:r>
      <w:r w:rsidR="00437F9E">
        <w:rPr>
          <w:rFonts w:ascii="Royal Times New Roman" w:hAnsi="Royal Times New Roman"/>
          <w:sz w:val="24"/>
          <w:szCs w:val="24"/>
        </w:rPr>
        <w:t xml:space="preserve">первый </w:t>
      </w:r>
      <w:r>
        <w:rPr>
          <w:rFonts w:ascii="Royal Times New Roman" w:hAnsi="Royal Times New Roman"/>
          <w:sz w:val="24"/>
          <w:szCs w:val="24"/>
        </w:rPr>
        <w:t xml:space="preserve">заместитель </w:t>
      </w:r>
      <w:r w:rsidR="00437F9E">
        <w:rPr>
          <w:rFonts w:ascii="Royal Times New Roman" w:hAnsi="Royal Times New Roman"/>
          <w:sz w:val="24"/>
          <w:szCs w:val="24"/>
        </w:rPr>
        <w:t>М</w:t>
      </w:r>
      <w:bookmarkStart w:id="0" w:name="_GoBack"/>
      <w:bookmarkEnd w:id="0"/>
      <w:r w:rsidR="00053470" w:rsidRPr="00BC3AE1">
        <w:rPr>
          <w:rFonts w:ascii="Royal Times New Roman" w:hAnsi="Royal Times New Roman"/>
          <w:sz w:val="24"/>
          <w:szCs w:val="24"/>
        </w:rPr>
        <w:t>инистр</w:t>
      </w:r>
      <w:r>
        <w:rPr>
          <w:rFonts w:ascii="Royal Times New Roman" w:hAnsi="Royal Times New Roman"/>
          <w:sz w:val="24"/>
          <w:szCs w:val="24"/>
        </w:rPr>
        <w:t>а</w:t>
      </w:r>
      <w:r w:rsidR="00053470" w:rsidRPr="00BC3AE1">
        <w:rPr>
          <w:rFonts w:ascii="Royal Times New Roman" w:hAnsi="Royal Times New Roman"/>
          <w:sz w:val="24"/>
          <w:szCs w:val="24"/>
        </w:rPr>
        <w:t xml:space="preserve"> культуры Челябинской области</w:t>
      </w:r>
      <w:r>
        <w:rPr>
          <w:rFonts w:ascii="Royal Times New Roman" w:hAnsi="Royal Times New Roman"/>
          <w:sz w:val="24"/>
          <w:szCs w:val="24"/>
        </w:rPr>
        <w:t>, кандидат социологических наук</w:t>
      </w:r>
    </w:p>
    <w:p w:rsidR="00053470" w:rsidRPr="00BC3AE1" w:rsidRDefault="00053470" w:rsidP="003E630E">
      <w:pPr>
        <w:pStyle w:val="a3"/>
        <w:numPr>
          <w:ilvl w:val="0"/>
          <w:numId w:val="1"/>
        </w:numPr>
        <w:jc w:val="both"/>
        <w:rPr>
          <w:rFonts w:ascii="Royal Times New Roman" w:hAnsi="Royal Times New Roman"/>
          <w:sz w:val="24"/>
          <w:szCs w:val="24"/>
        </w:rPr>
      </w:pPr>
      <w:proofErr w:type="spellStart"/>
      <w:r w:rsidRPr="00BC3AE1">
        <w:rPr>
          <w:rFonts w:ascii="Royal Times New Roman" w:hAnsi="Royal Times New Roman"/>
          <w:sz w:val="24"/>
          <w:szCs w:val="24"/>
        </w:rPr>
        <w:t>Диская</w:t>
      </w:r>
      <w:proofErr w:type="spellEnd"/>
      <w:r w:rsidRPr="00BC3AE1">
        <w:rPr>
          <w:rFonts w:ascii="Royal Times New Roman" w:hAnsi="Royal Times New Roman"/>
          <w:sz w:val="24"/>
          <w:szCs w:val="24"/>
        </w:rPr>
        <w:t xml:space="preserve"> Наталья Ивановна, директор Челябинской </w:t>
      </w:r>
      <w:r w:rsidR="003E630E" w:rsidRPr="00BC3AE1">
        <w:rPr>
          <w:rFonts w:ascii="Royal Times New Roman" w:hAnsi="Royal Times New Roman"/>
          <w:sz w:val="24"/>
          <w:szCs w:val="24"/>
        </w:rPr>
        <w:t>облас</w:t>
      </w:r>
      <w:r w:rsidRPr="00BC3AE1">
        <w:rPr>
          <w:rFonts w:ascii="Royal Times New Roman" w:hAnsi="Royal Times New Roman"/>
          <w:sz w:val="24"/>
          <w:szCs w:val="24"/>
        </w:rPr>
        <w:t xml:space="preserve">тной </w:t>
      </w:r>
      <w:r w:rsidR="003E630E" w:rsidRPr="00BC3AE1">
        <w:rPr>
          <w:rFonts w:ascii="Royal Times New Roman" w:hAnsi="Royal Times New Roman"/>
          <w:sz w:val="24"/>
          <w:szCs w:val="24"/>
        </w:rPr>
        <w:t>универсальной научной библиотеки, кандидат культурологии</w:t>
      </w:r>
    </w:p>
    <w:p w:rsidR="00053470" w:rsidRPr="00BC3AE1" w:rsidRDefault="00053470" w:rsidP="00053470">
      <w:pPr>
        <w:pStyle w:val="a3"/>
        <w:rPr>
          <w:rFonts w:ascii="Royal Times New Roman" w:hAnsi="Royal Times New Roman"/>
          <w:sz w:val="24"/>
          <w:szCs w:val="24"/>
        </w:rPr>
      </w:pPr>
    </w:p>
    <w:p w:rsidR="00053470" w:rsidRPr="00BC3AE1" w:rsidRDefault="0050236F" w:rsidP="00053470">
      <w:pPr>
        <w:pStyle w:val="a3"/>
        <w:jc w:val="center"/>
        <w:rPr>
          <w:rFonts w:ascii="Royal Times New Roman" w:hAnsi="Royal Times New Roman"/>
          <w:b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ПРОГРАММА</w:t>
      </w:r>
    </w:p>
    <w:p w:rsidR="0050236F" w:rsidRPr="00BC3AE1" w:rsidRDefault="0050236F" w:rsidP="00053470">
      <w:pPr>
        <w:pStyle w:val="a3"/>
        <w:jc w:val="center"/>
        <w:rPr>
          <w:rFonts w:ascii="Royal Times New Roman" w:hAnsi="Royal Times New Roman"/>
          <w:b/>
          <w:sz w:val="24"/>
          <w:szCs w:val="24"/>
        </w:rPr>
      </w:pPr>
    </w:p>
    <w:p w:rsidR="007A1F1A" w:rsidRPr="00BC3AE1" w:rsidRDefault="0050236F" w:rsidP="009036C7">
      <w:pPr>
        <w:pStyle w:val="a3"/>
        <w:spacing w:after="120"/>
        <w:jc w:val="both"/>
        <w:rPr>
          <w:rFonts w:ascii="Royal Times New Roman" w:hAnsi="Royal Times New Roman"/>
          <w:sz w:val="24"/>
          <w:szCs w:val="24"/>
        </w:rPr>
      </w:pPr>
      <w:r w:rsidRPr="00BC3AE1">
        <w:rPr>
          <w:rFonts w:ascii="Royal Times New Roman" w:hAnsi="Royal Times New Roman"/>
          <w:b/>
          <w:sz w:val="24"/>
          <w:szCs w:val="24"/>
        </w:rPr>
        <w:t>Модератор</w:t>
      </w:r>
      <w:r w:rsidR="007A1F1A" w:rsidRPr="00BC3AE1">
        <w:rPr>
          <w:rFonts w:ascii="Royal Times New Roman" w:hAnsi="Royal Times New Roman"/>
          <w:sz w:val="24"/>
          <w:szCs w:val="24"/>
        </w:rPr>
        <w:t xml:space="preserve">: </w:t>
      </w:r>
      <w:r w:rsidRPr="00BC3AE1">
        <w:rPr>
          <w:rFonts w:ascii="Royal Times New Roman" w:hAnsi="Royal Times New Roman"/>
          <w:sz w:val="24"/>
          <w:szCs w:val="24"/>
        </w:rPr>
        <w:t>протоиерей Игорь Викторович Шестаков, секретарь Челябинской епархии, настоятель Свято-Троицкого храма, член Общественной палаты Челябинской области</w:t>
      </w:r>
    </w:p>
    <w:p w:rsidR="00053470" w:rsidRPr="00BC3AE1" w:rsidRDefault="007A1F1A" w:rsidP="009036C7">
      <w:pPr>
        <w:pStyle w:val="a4"/>
        <w:numPr>
          <w:ilvl w:val="0"/>
          <w:numId w:val="3"/>
        </w:numPr>
        <w:spacing w:before="0" w:beforeAutospacing="0" w:after="120" w:afterAutospacing="0" w:line="276" w:lineRule="auto"/>
        <w:rPr>
          <w:rFonts w:ascii="Royal Times New Roman" w:hAnsi="Royal Times New Roman"/>
          <w:color w:val="000000"/>
        </w:rPr>
      </w:pPr>
      <w:r w:rsidRPr="00BC3AE1">
        <w:rPr>
          <w:rFonts w:ascii="Royal Times New Roman" w:hAnsi="Royal Times New Roman"/>
          <w:color w:val="000000"/>
        </w:rPr>
        <w:t>«С</w:t>
      </w:r>
      <w:r w:rsidR="00915F4F">
        <w:rPr>
          <w:rFonts w:ascii="Royal Times New Roman" w:hAnsi="Royal Times New Roman"/>
          <w:color w:val="000000"/>
        </w:rPr>
        <w:t xml:space="preserve"> </w:t>
      </w:r>
      <w:r w:rsidRPr="00BC3AE1">
        <w:rPr>
          <w:rFonts w:ascii="Royal Times New Roman" w:hAnsi="Royal Times New Roman"/>
          <w:color w:val="000000"/>
        </w:rPr>
        <w:t>нами Бог»: православные книги о духовных факторах Великой Победы</w:t>
      </w:r>
    </w:p>
    <w:p w:rsidR="007A1F1A" w:rsidRPr="00BC3AE1" w:rsidRDefault="007A1F1A" w:rsidP="009036C7">
      <w:pPr>
        <w:pStyle w:val="a4"/>
        <w:spacing w:before="0" w:beforeAutospacing="0" w:after="120" w:afterAutospacing="0" w:line="276" w:lineRule="auto"/>
        <w:ind w:left="720"/>
        <w:rPr>
          <w:rFonts w:ascii="Royal Times New Roman" w:hAnsi="Royal Times New Roman"/>
          <w:i/>
          <w:color w:val="000000"/>
        </w:rPr>
      </w:pPr>
      <w:r w:rsidRPr="00BC3AE1">
        <w:rPr>
          <w:rFonts w:ascii="Royal Times New Roman" w:hAnsi="Royal Times New Roman"/>
          <w:b/>
          <w:i/>
          <w:color w:val="000000"/>
        </w:rPr>
        <w:t>Терехов Алексей Николаевич</w:t>
      </w:r>
      <w:r w:rsidRPr="00BC3AE1">
        <w:rPr>
          <w:rFonts w:ascii="Royal Times New Roman" w:hAnsi="Royal Times New Roman"/>
          <w:i/>
          <w:color w:val="000000"/>
        </w:rPr>
        <w:t>, кандидат исторических наук, доцент кафедры истории Челябинского государственного института культуры</w:t>
      </w:r>
    </w:p>
    <w:p w:rsidR="007A1F1A" w:rsidRPr="00BC3AE1" w:rsidRDefault="007A1F1A" w:rsidP="009036C7">
      <w:pPr>
        <w:pStyle w:val="a4"/>
        <w:numPr>
          <w:ilvl w:val="0"/>
          <w:numId w:val="3"/>
        </w:numPr>
        <w:spacing w:before="0" w:beforeAutospacing="0" w:after="120" w:afterAutospacing="0" w:line="276" w:lineRule="auto"/>
        <w:rPr>
          <w:rFonts w:ascii="Royal Times New Roman" w:hAnsi="Royal Times New Roman"/>
          <w:color w:val="000000"/>
        </w:rPr>
      </w:pPr>
      <w:r w:rsidRPr="00BC3AE1">
        <w:rPr>
          <w:rFonts w:ascii="Royal Times New Roman" w:hAnsi="Royal Times New Roman"/>
          <w:color w:val="000000"/>
        </w:rPr>
        <w:t>Книга и церковно-археологический музей</w:t>
      </w:r>
    </w:p>
    <w:p w:rsidR="007A1F1A" w:rsidRPr="00BC3AE1" w:rsidRDefault="007A1F1A" w:rsidP="009036C7">
      <w:pPr>
        <w:pStyle w:val="a4"/>
        <w:spacing w:before="0" w:beforeAutospacing="0" w:after="120" w:afterAutospacing="0" w:line="276" w:lineRule="auto"/>
        <w:ind w:left="720"/>
        <w:jc w:val="both"/>
        <w:rPr>
          <w:rFonts w:ascii="Royal Times New Roman" w:hAnsi="Royal Times New Roman"/>
          <w:i/>
          <w:color w:val="000000"/>
        </w:rPr>
      </w:pPr>
      <w:r w:rsidRPr="00BC3AE1">
        <w:rPr>
          <w:rFonts w:ascii="Royal Times New Roman" w:hAnsi="Royal Times New Roman"/>
          <w:b/>
          <w:i/>
          <w:color w:val="000000"/>
        </w:rPr>
        <w:t>Лушникова Алла Вячеславовна</w:t>
      </w:r>
      <w:r w:rsidRPr="00BC3AE1">
        <w:rPr>
          <w:rFonts w:ascii="Royal Times New Roman" w:hAnsi="Royal Times New Roman"/>
          <w:i/>
          <w:color w:val="000000"/>
        </w:rPr>
        <w:t>, кандидат педагогических наук, доцент, заведующий кафедрой туризма и музееведения Челябинского государственного института культуры</w:t>
      </w:r>
    </w:p>
    <w:p w:rsidR="00053470" w:rsidRPr="00BC3AE1" w:rsidRDefault="007A1F1A" w:rsidP="009036C7">
      <w:pPr>
        <w:pStyle w:val="a4"/>
        <w:spacing w:before="0" w:beforeAutospacing="0" w:after="120" w:afterAutospacing="0" w:line="276" w:lineRule="auto"/>
        <w:ind w:left="426"/>
        <w:rPr>
          <w:rFonts w:ascii="Royal Times New Roman" w:hAnsi="Royal Times New Roman"/>
          <w:b/>
          <w:color w:val="000000"/>
        </w:rPr>
      </w:pPr>
      <w:r w:rsidRPr="00BC3AE1">
        <w:rPr>
          <w:color w:val="000000"/>
          <w:shd w:val="clear" w:color="auto" w:fill="FFFFFF"/>
        </w:rPr>
        <w:t>3</w:t>
      </w:r>
      <w:r w:rsidR="00053470" w:rsidRPr="00BC3AE1">
        <w:rPr>
          <w:color w:val="000000"/>
          <w:shd w:val="clear" w:color="auto" w:fill="FFFFFF"/>
        </w:rPr>
        <w:t xml:space="preserve">. </w:t>
      </w:r>
      <w:r w:rsidR="00111242" w:rsidRPr="00BC3AE1">
        <w:rPr>
          <w:color w:val="000000"/>
          <w:shd w:val="clear" w:color="auto" w:fill="FFFFFF"/>
        </w:rPr>
        <w:t>«Образ человека веры в средствах массовой информации»</w:t>
      </w:r>
    </w:p>
    <w:p w:rsidR="007A1F1A" w:rsidRPr="00BC3AE1" w:rsidRDefault="007A1F1A" w:rsidP="0047770A">
      <w:pPr>
        <w:pStyle w:val="a4"/>
        <w:spacing w:before="0" w:beforeAutospacing="0" w:after="120" w:afterAutospacing="0" w:line="276" w:lineRule="auto"/>
        <w:ind w:left="709"/>
        <w:rPr>
          <w:i/>
          <w:color w:val="000000"/>
          <w:shd w:val="clear" w:color="auto" w:fill="FFFFFF"/>
        </w:rPr>
      </w:pPr>
      <w:proofErr w:type="spellStart"/>
      <w:r w:rsidRPr="00BC3AE1">
        <w:rPr>
          <w:b/>
          <w:i/>
          <w:color w:val="000000"/>
          <w:shd w:val="clear" w:color="auto" w:fill="FFFFFF"/>
        </w:rPr>
        <w:t>Прилукова</w:t>
      </w:r>
      <w:proofErr w:type="spellEnd"/>
      <w:r w:rsidRPr="00BC3AE1">
        <w:rPr>
          <w:b/>
          <w:i/>
          <w:color w:val="000000"/>
          <w:shd w:val="clear" w:color="auto" w:fill="FFFFFF"/>
        </w:rPr>
        <w:t xml:space="preserve"> Екатерина Григорьевна</w:t>
      </w:r>
      <w:r w:rsidRPr="00BC3AE1">
        <w:rPr>
          <w:i/>
          <w:color w:val="000000"/>
          <w:shd w:val="clear" w:color="auto" w:fill="FFFFFF"/>
        </w:rPr>
        <w:t xml:space="preserve">, доктор философских наук, профессор </w:t>
      </w:r>
      <w:proofErr w:type="spellStart"/>
      <w:r w:rsidRPr="00BC3AE1">
        <w:rPr>
          <w:i/>
          <w:color w:val="000000"/>
          <w:shd w:val="clear" w:color="auto" w:fill="FFFFFF"/>
        </w:rPr>
        <w:t>ЮУрГУ</w:t>
      </w:r>
      <w:proofErr w:type="spellEnd"/>
      <w:r w:rsidRPr="00BC3AE1">
        <w:rPr>
          <w:i/>
          <w:color w:val="000000"/>
          <w:shd w:val="clear" w:color="auto" w:fill="FFFFFF"/>
        </w:rPr>
        <w:t xml:space="preserve"> </w:t>
      </w:r>
    </w:p>
    <w:p w:rsidR="003E630E" w:rsidRPr="00BC3AE1" w:rsidRDefault="003E630E" w:rsidP="009036C7">
      <w:pPr>
        <w:pStyle w:val="a3"/>
        <w:numPr>
          <w:ilvl w:val="0"/>
          <w:numId w:val="1"/>
        </w:numPr>
        <w:spacing w:after="120"/>
        <w:ind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BC3AE1">
        <w:rPr>
          <w:rFonts w:ascii="Times New Roman" w:hAnsi="Times New Roman" w:cs="Times New Roman"/>
          <w:color w:val="000000"/>
          <w:sz w:val="24"/>
          <w:szCs w:val="24"/>
        </w:rPr>
        <w:t>Диалог власти и религии в годы лихолетья: мифы и реальность</w:t>
      </w:r>
    </w:p>
    <w:p w:rsidR="007A1F1A" w:rsidRDefault="007A1F1A" w:rsidP="009036C7">
      <w:pPr>
        <w:spacing w:after="120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3AE1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Мелехов Илья Вячеславович</w:t>
      </w:r>
      <w:r w:rsidRPr="00BC3A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магистрант политологии </w:t>
      </w:r>
      <w:proofErr w:type="spellStart"/>
      <w:r w:rsidRPr="00BC3AE1">
        <w:rPr>
          <w:rFonts w:ascii="Times New Roman" w:hAnsi="Times New Roman" w:cs="Times New Roman"/>
          <w:i/>
          <w:color w:val="000000"/>
          <w:sz w:val="24"/>
          <w:szCs w:val="24"/>
        </w:rPr>
        <w:t>ЮУрГУ</w:t>
      </w:r>
      <w:proofErr w:type="spellEnd"/>
    </w:p>
    <w:p w:rsidR="0047770A" w:rsidRDefault="0047770A" w:rsidP="009036C7">
      <w:pPr>
        <w:pStyle w:val="a3"/>
        <w:numPr>
          <w:ilvl w:val="0"/>
          <w:numId w:val="1"/>
        </w:numPr>
        <w:spacing w:after="120"/>
        <w:ind w:left="505" w:hanging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Судьбы священников, отраженных в «Календаре знаменательных и памятных дат. Челябинская область»</w:t>
      </w:r>
    </w:p>
    <w:p w:rsidR="0047770A" w:rsidRPr="009036C7" w:rsidRDefault="009036C7" w:rsidP="009036C7">
      <w:pPr>
        <w:pStyle w:val="a3"/>
        <w:spacing w:after="120"/>
        <w:ind w:left="505" w:firstLine="20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036C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Ситникова</w:t>
      </w:r>
      <w:proofErr w:type="spellEnd"/>
      <w:r w:rsidRPr="009036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Наталья Петровна</w:t>
      </w:r>
      <w:r w:rsidRPr="009036C7">
        <w:rPr>
          <w:rFonts w:ascii="Times New Roman" w:hAnsi="Times New Roman" w:cs="Times New Roman"/>
          <w:i/>
          <w:color w:val="000000"/>
          <w:sz w:val="24"/>
          <w:szCs w:val="24"/>
        </w:rPr>
        <w:t>, ученый секретарь Челябинской областной универсальной научной библиотеки, кандидат педагогических наук</w:t>
      </w:r>
    </w:p>
    <w:p w:rsidR="00704B52" w:rsidRDefault="009036C7" w:rsidP="009036C7">
      <w:pPr>
        <w:pStyle w:val="a4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="Royal Times New Roman" w:hAnsi="Royal Times New Roman"/>
          <w:color w:val="000000"/>
        </w:rPr>
      </w:pPr>
      <w:r>
        <w:rPr>
          <w:rFonts w:ascii="Royal Times New Roman" w:hAnsi="Royal Times New Roman"/>
          <w:color w:val="000000"/>
        </w:rPr>
        <w:t xml:space="preserve">Вступительное слово к документальному фильму «Старец из </w:t>
      </w:r>
      <w:proofErr w:type="spellStart"/>
      <w:r>
        <w:rPr>
          <w:rFonts w:ascii="Royal Times New Roman" w:hAnsi="Royal Times New Roman"/>
          <w:color w:val="000000"/>
        </w:rPr>
        <w:t>Каслинской</w:t>
      </w:r>
      <w:proofErr w:type="spellEnd"/>
      <w:r>
        <w:rPr>
          <w:rFonts w:ascii="Royal Times New Roman" w:hAnsi="Royal Times New Roman"/>
          <w:color w:val="000000"/>
        </w:rPr>
        <w:t xml:space="preserve"> глубинки»</w:t>
      </w:r>
    </w:p>
    <w:p w:rsidR="00704B52" w:rsidRPr="00704B52" w:rsidRDefault="00704B52" w:rsidP="00704B52">
      <w:pPr>
        <w:pStyle w:val="a4"/>
        <w:spacing w:before="0" w:beforeAutospacing="0" w:after="120" w:afterAutospacing="0" w:line="276" w:lineRule="auto"/>
        <w:ind w:left="502"/>
        <w:jc w:val="both"/>
        <w:rPr>
          <w:rFonts w:ascii="Royal Times New Roman" w:hAnsi="Royal Times New Roman"/>
          <w:i/>
          <w:color w:val="000000"/>
        </w:rPr>
      </w:pPr>
      <w:proofErr w:type="spellStart"/>
      <w:r w:rsidRPr="00704B52">
        <w:rPr>
          <w:rFonts w:ascii="Royal Times New Roman" w:hAnsi="Royal Times New Roman"/>
          <w:b/>
          <w:i/>
          <w:color w:val="000000"/>
        </w:rPr>
        <w:t>Ермолюк</w:t>
      </w:r>
      <w:proofErr w:type="spellEnd"/>
      <w:r w:rsidRPr="00704B52">
        <w:rPr>
          <w:rFonts w:ascii="Royal Times New Roman" w:hAnsi="Royal Times New Roman"/>
          <w:b/>
          <w:i/>
          <w:color w:val="000000"/>
        </w:rPr>
        <w:t xml:space="preserve"> Алексей Викторович</w:t>
      </w:r>
      <w:r w:rsidRPr="00704B52">
        <w:rPr>
          <w:rFonts w:ascii="Royal Times New Roman" w:hAnsi="Royal Times New Roman"/>
          <w:i/>
          <w:color w:val="000000"/>
        </w:rPr>
        <w:t>, руководитель пресс-службы Челябинской епархии, кандидат исторических наук</w:t>
      </w:r>
    </w:p>
    <w:p w:rsidR="00053470" w:rsidRPr="00BC3AE1" w:rsidRDefault="003E630E" w:rsidP="00704B52">
      <w:pPr>
        <w:pStyle w:val="a4"/>
        <w:spacing w:before="0" w:beforeAutospacing="0" w:after="120" w:afterAutospacing="0" w:line="276" w:lineRule="auto"/>
        <w:jc w:val="both"/>
        <w:rPr>
          <w:rFonts w:ascii="Royal Times New Roman" w:hAnsi="Royal Times New Roman"/>
          <w:color w:val="000000"/>
        </w:rPr>
      </w:pPr>
      <w:r w:rsidRPr="00BC3AE1">
        <w:rPr>
          <w:rFonts w:ascii="Royal Times New Roman" w:hAnsi="Royal Times New Roman"/>
          <w:color w:val="000000"/>
        </w:rPr>
        <w:t xml:space="preserve">Просмотр документального фильма об </w:t>
      </w:r>
      <w:proofErr w:type="spellStart"/>
      <w:r w:rsidRPr="00BC3AE1">
        <w:rPr>
          <w:rFonts w:ascii="Royal Times New Roman" w:hAnsi="Royal Times New Roman"/>
          <w:color w:val="000000"/>
        </w:rPr>
        <w:t>архимадрите</w:t>
      </w:r>
      <w:proofErr w:type="spellEnd"/>
      <w:r w:rsidRPr="00BC3AE1">
        <w:rPr>
          <w:rFonts w:ascii="Royal Times New Roman" w:hAnsi="Royal Times New Roman"/>
          <w:color w:val="000000"/>
        </w:rPr>
        <w:t xml:space="preserve"> Серафиме </w:t>
      </w:r>
      <w:proofErr w:type="spellStart"/>
      <w:r w:rsidRPr="00BC3AE1">
        <w:rPr>
          <w:rFonts w:ascii="Royal Times New Roman" w:hAnsi="Royal Times New Roman"/>
          <w:color w:val="000000"/>
        </w:rPr>
        <w:t>Урбанском</w:t>
      </w:r>
      <w:proofErr w:type="spellEnd"/>
      <w:r w:rsidRPr="00BC3AE1">
        <w:rPr>
          <w:rFonts w:ascii="Royal Times New Roman" w:hAnsi="Royal Times New Roman"/>
          <w:color w:val="000000"/>
        </w:rPr>
        <w:t>, участнике Великой Отечественной войны, настоятеле Вознесенского храма в г. Касли (1973-1992 гг.)</w:t>
      </w:r>
    </w:p>
    <w:p w:rsidR="00053470" w:rsidRPr="00BC3AE1" w:rsidRDefault="00053470" w:rsidP="00704B52">
      <w:pPr>
        <w:pStyle w:val="a4"/>
        <w:spacing w:before="0" w:beforeAutospacing="0" w:after="0" w:afterAutospacing="0"/>
        <w:jc w:val="both"/>
        <w:rPr>
          <w:rFonts w:ascii="Royal Times New Roman" w:hAnsi="Royal Times New Roman"/>
          <w:color w:val="000000"/>
        </w:rPr>
      </w:pPr>
      <w:r w:rsidRPr="00704B52">
        <w:rPr>
          <w:rFonts w:ascii="Royal Times New Roman" w:hAnsi="Royal Times New Roman"/>
          <w:color w:val="000000"/>
        </w:rPr>
        <w:t xml:space="preserve">Выставка-просмотр «Раритеты </w:t>
      </w:r>
      <w:r w:rsidR="00704B52" w:rsidRPr="00704B52">
        <w:rPr>
          <w:rFonts w:ascii="Royal Times New Roman" w:hAnsi="Royal Times New Roman"/>
          <w:color w:val="000000"/>
        </w:rPr>
        <w:t>православной книжной культуры»</w:t>
      </w:r>
      <w:r w:rsidR="00704B52">
        <w:rPr>
          <w:rFonts w:ascii="Royal Times New Roman" w:hAnsi="Royal Times New Roman"/>
          <w:color w:val="000000"/>
        </w:rPr>
        <w:t xml:space="preserve"> </w:t>
      </w:r>
      <w:r w:rsidRPr="00BC3AE1">
        <w:rPr>
          <w:rFonts w:ascii="Royal Times New Roman" w:hAnsi="Royal Times New Roman"/>
          <w:color w:val="000000"/>
        </w:rPr>
        <w:t>(зал № 2)</w:t>
      </w:r>
    </w:p>
    <w:p w:rsidR="00957684" w:rsidRPr="00BC3AE1" w:rsidRDefault="00957684">
      <w:pPr>
        <w:rPr>
          <w:sz w:val="24"/>
          <w:szCs w:val="24"/>
        </w:rPr>
      </w:pPr>
    </w:p>
    <w:sectPr w:rsidR="00957684" w:rsidRPr="00BC3AE1" w:rsidSect="00704B5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yal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E6A"/>
    <w:multiLevelType w:val="hybridMultilevel"/>
    <w:tmpl w:val="7F3A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21FC"/>
    <w:multiLevelType w:val="hybridMultilevel"/>
    <w:tmpl w:val="E3560A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0856"/>
    <w:multiLevelType w:val="hybridMultilevel"/>
    <w:tmpl w:val="20E2BFE4"/>
    <w:lvl w:ilvl="0" w:tplc="E9726D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5"/>
    <w:rsid w:val="00053470"/>
    <w:rsid w:val="00111242"/>
    <w:rsid w:val="002A0385"/>
    <w:rsid w:val="003E630E"/>
    <w:rsid w:val="00437F9E"/>
    <w:rsid w:val="0047770A"/>
    <w:rsid w:val="0050236F"/>
    <w:rsid w:val="00704B52"/>
    <w:rsid w:val="007A1F1A"/>
    <w:rsid w:val="009036C7"/>
    <w:rsid w:val="00915F4F"/>
    <w:rsid w:val="00957684"/>
    <w:rsid w:val="00B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4E74-8EA7-4759-8A43-EB38F3D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Расцветаева Н.П.</dc:creator>
  <cp:keywords/>
  <dc:description/>
  <cp:lastModifiedBy>Сердюкова Юлия Дмитриевна</cp:lastModifiedBy>
  <cp:revision>6</cp:revision>
  <cp:lastPrinted>2020-02-25T11:20:00Z</cp:lastPrinted>
  <dcterms:created xsi:type="dcterms:W3CDTF">2020-02-25T08:03:00Z</dcterms:created>
  <dcterms:modified xsi:type="dcterms:W3CDTF">2020-03-05T05:17:00Z</dcterms:modified>
</cp:coreProperties>
</file>